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贵州省能源局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直属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事业单位2020年公开招聘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拟聘人员公示名单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7"/>
        <w:tblW w:w="148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3279"/>
        <w:gridCol w:w="2141"/>
        <w:gridCol w:w="1385"/>
        <w:gridCol w:w="1810"/>
        <w:gridCol w:w="2488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序号</w:t>
            </w: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招聘单位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报考职位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姓名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学历学位</w:t>
            </w:r>
          </w:p>
        </w:tc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所学专业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原工作单位或学校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贵州省煤炭职业技能培训中心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01专业技术人员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陆春涛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本科学历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学士学位</w:t>
            </w:r>
          </w:p>
        </w:tc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能源与动力工程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贵州省煤炭职业技能培训中心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01专业技术人员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雷逸飞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本科学历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学士学位</w:t>
            </w:r>
          </w:p>
        </w:tc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电气工程及其自动化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三峡大学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贵州省煤炭设计队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01管理人员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建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本科学历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学士学位</w:t>
            </w:r>
          </w:p>
        </w:tc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财政学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湖南财政经济学院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贵州省煤炭设计队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02专业技术人员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岑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芳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本科学历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学士学位</w:t>
            </w:r>
          </w:p>
        </w:tc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测控技术与仪器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贵州省煤炭设计队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02专业技术人员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罗钰华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本科学历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学士学位</w:t>
            </w:r>
          </w:p>
        </w:tc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机械设计制造及自动化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贵州省节能监测中心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01专业技术人员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虎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本科学历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学士学位</w:t>
            </w:r>
          </w:p>
        </w:tc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机械设计制造及自动化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长春理工大学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贵州省机械职业技术学校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01专业技术人员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田  秘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本科学历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学士学位</w:t>
            </w:r>
          </w:p>
        </w:tc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能源与动力工程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贵州省机械职业技术学校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02专业技术人员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万庆宗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本科学历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学士学位</w:t>
            </w:r>
          </w:p>
        </w:tc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新能源科学与工程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贵州省机械职业技术学校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03专业技术人员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程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本科学历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学士学位</w:t>
            </w:r>
          </w:p>
        </w:tc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采矿工程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六盘水师范学院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贵州省机械职业技术学校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03专业技术人员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鑫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本科学历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学士学位</w:t>
            </w:r>
          </w:p>
        </w:tc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采矿工程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武汉科技大学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lang w:eastAsia="zh-CN"/>
              </w:rPr>
              <w:t>贵州省机械职业技术学校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04专业技术人员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王才伟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本科学历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学士学位</w:t>
            </w:r>
          </w:p>
        </w:tc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安全工程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贵州理工学院</w:t>
            </w:r>
          </w:p>
        </w:tc>
      </w:tr>
    </w:tbl>
    <w:p/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F307D"/>
    <w:rsid w:val="2DB033F3"/>
    <w:rsid w:val="357C498D"/>
    <w:rsid w:val="374F307D"/>
    <w:rsid w:val="5D9B2E0E"/>
    <w:rsid w:val="625405BE"/>
    <w:rsid w:val="7F071608"/>
    <w:rsid w:val="7FE350C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2020-12-27T07:08:00Z</dcterms:created>
  <dc:creator>寯寯</dc:creator>
  <cp:lastModifiedBy>Administrator</cp:lastModifiedBy>
  <cp:lastPrinted>2020-12-30T01:02:00Z</cp:lastPrinted>
  <dcterms:modified xsi:type="dcterms:W3CDTF">2020-12-30T02:22:38Z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