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4：</w:t>
      </w:r>
    </w:p>
    <w:p>
      <w:pPr>
        <w:pStyle w:val="2"/>
        <w:keepNext w:val="0"/>
        <w:keepLines w:val="0"/>
        <w:pageBreakBefore w:val="0"/>
        <w:kinsoku/>
        <w:wordWrap/>
        <w:overflowPunct/>
        <w:topLinePunct w:val="0"/>
        <w:autoSpaceDE/>
        <w:autoSpaceDN/>
        <w:bidi w:val="0"/>
        <w:adjustRightInd/>
        <w:snapToGrid/>
        <w:spacing w:after="0" w:line="560" w:lineRule="exact"/>
        <w:ind w:left="0" w:leftChars="0"/>
        <w:jc w:val="lef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信息化</w:t>
      </w:r>
      <w:r>
        <w:rPr>
          <w:rFonts w:hint="default" w:ascii="Times New Roman" w:hAnsi="Times New Roman" w:eastAsia="方正小标宋简体" w:cs="Times New Roman"/>
          <w:color w:val="auto"/>
          <w:sz w:val="44"/>
          <w:szCs w:val="44"/>
        </w:rPr>
        <w:t>项目需求</w:t>
      </w:r>
      <w:r>
        <w:rPr>
          <w:rFonts w:hint="default" w:ascii="Times New Roman" w:hAnsi="Times New Roman" w:eastAsia="方正小标宋简体" w:cs="Times New Roman"/>
          <w:color w:val="auto"/>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（建设类模板）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50"/>
        <w:jc w:val="left"/>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一、项目简介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（一）项目名称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贵州省国有企业一体化薪酬信息管理平台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（二）项目申报单位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1.单位（处室）名称：劳动关系处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2.负责人：张启军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3.联系人：秦伟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（三）项目概述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1.项目类别：建设类（</w:t>
      </w:r>
      <w:r>
        <w:rPr>
          <w:rFonts w:hint="eastAsia" w:ascii="仿宋_GB2312" w:hAnsi="仿宋_GB2312" w:eastAsia="仿宋_GB2312" w:cs="仿宋_GB2312"/>
          <w:sz w:val="32"/>
          <w:szCs w:val="32"/>
        </w:rPr>
        <w:t>升级改造</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2.主要使用对象：人社部门、各级薪酬监管部门、各级国有企业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3.服务人群：全省各级国有企业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二、项目建设依据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rPr>
      </w:pPr>
      <w:r>
        <w:rPr>
          <w:rFonts w:hint="default" w:ascii="Times New Roman" w:hAnsi="Times New Roman" w:eastAsia="楷体_GB2312" w:cs="Times New Roman"/>
          <w:color w:val="auto"/>
          <w:sz w:val="32"/>
          <w:szCs w:val="32"/>
          <w:highlight w:val="none"/>
        </w:rPr>
        <w:t>（一）项目背景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1.国家有关文件明确：薪酬监管部门要建立对企业薪酬分配“横向到边、纵向到底”的穿透式监管体系，逐步实现数智化监测。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2.省有关文件明确：省人力资源社会保障厅要与有关部门加强协同配合，加快建设一体化薪酬信息管理平台，将各层级企业薪酬分配情况纳入监管范围。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3.省有关文件明确：省人力资源社会保障厅要加快建设一体化薪酬信息管理平台，企业的薪酬监管部门要落实监管职责，加强穿透式监管。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（二）与本项目相关的其他信息化系统情况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对劳动关系一体化平台进行改造，增加相应的功能模块。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lang w:eastAsia="zh-CN"/>
        </w:rPr>
      </w:pPr>
      <w:r>
        <w:rPr>
          <w:rFonts w:hint="default" w:ascii="Times New Roman" w:hAnsi="Times New Roman" w:eastAsia="楷体_GB2312" w:cs="Times New Roman"/>
          <w:color w:val="auto"/>
          <w:sz w:val="32"/>
          <w:szCs w:val="32"/>
          <w:highlight w:val="none"/>
          <w:lang w:eastAsia="zh-CN"/>
        </w:rPr>
        <w:t>（三）项目建设意义和必要性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1.解决国有企业薪酬监管痛点难点问题，提升监管效率。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通过本项目建设，解决当前国有企业薪酬监管过程中存在穿透式管理难、全过程监管难、薪酬风险预警难、数据统计效率低、薪酬数据分析难等问题，提升监管效率。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2.规范薪酬分配秩序，降低企业薪酬违规发放风险。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通过数字化手段及时发现各企业薪酬发放过程中存在的薪酬结构失衡、违规发放等问题，系统实时预警，降低违规发放风险。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3.服务全省国有企业薪酬统筹管理，数据驱动决策。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通过数智分析省内不同行业、不同地区国企经济效益和薪酬水平，为监管部门制定薪酬监管政策提供依据。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（四）建设依据清单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1.国家有关文件。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2.省有关文件。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三、需求分析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rPr>
      </w:pPr>
      <w:r>
        <w:rPr>
          <w:rFonts w:hint="default" w:ascii="Times New Roman" w:hAnsi="Times New Roman" w:eastAsia="楷体_GB2312" w:cs="Times New Roman"/>
          <w:color w:val="auto"/>
          <w:sz w:val="32"/>
          <w:szCs w:val="32"/>
          <w:highlight w:val="none"/>
          <w:lang w:eastAsia="zh-CN"/>
        </w:rPr>
        <w:t>（一）项目建设目标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一是全省国有企业薪酬数据“一目了然”。基于本项目搭建的薪酬监管平台，线上汇聚省、市、县三级国有企业薪酬数据，及时掌握省内各国有企业薪资发放情况。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二是对全省国有企业薪酬分配情况“一管到底”。实现对企业薪酬分配“横向到边、纵向到底”的穿透式监管、工资总额“预算—执行—清算”的一站式监管以及系统“监测—预警—处置”的闭环式监管。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三是薪酬监管“一键提效”。一键导出各维度监管报表，提高统计效能；一键查看薪酬监管预警信息，实现高效监管。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四是薪酬数智分析“一屏通览”。建立薪酬数智监管可视化平台，智能发现薪酬监管中存在的问题，辅助监管决策。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rPr>
      </w:pPr>
      <w:r>
        <w:rPr>
          <w:rFonts w:hint="default" w:ascii="Times New Roman" w:hAnsi="Times New Roman" w:eastAsia="楷体_GB2312" w:cs="Times New Roman"/>
          <w:color w:val="auto"/>
          <w:sz w:val="32"/>
          <w:szCs w:val="32"/>
          <w:highlight w:val="none"/>
          <w:lang w:eastAsia="zh-CN"/>
        </w:rPr>
        <w:t>（二）业务需求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实现全省国有企业薪酬一体化监管需求，包括但不限于：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一是建立组织信息采集子系统，建立各级主管/监管部门架构，一级企业注册企业信息并报主管/监管部门审核，二级及以下企业分别注册企业信息并报上级企业审核，最终建立全省国有企业组织架构。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是建立监管数据采集子系统，未建薪酬系统的企业可在该系统手工填报数据，支持数据从子企业—集团总部—主管/监管部门—省人社厅逐级汇总；已建薪酬管理系统的企业和已建薪酬监管系统的主管/监管部门可通过数据接口接入监管数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三是建立薪酬监管子系统，包括基础信息管理、数据管理、预警监控、报表管理、数智分析以及可视化监管等功能，支持各级企业、各主管/监管部门及省人社厅按权限查阅数据。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是建立预警处置与监督检查子系统，预警划分为提示预警和重大预警，其中，提示预警消息推送到一级企业及其主管/监管部门即可，无需反馈处理情况；重大预警消息推送到一级企业及其主管/监管部门后，主管/监管部门和一级企业核实处理，并由一级企业上传处理结果，该系统预警解除，如预警消息一直未处理，则系统一直推送预警。主管/监管部门委托第三方审计单位到企业现场核查，并上传核查结果，如核查中发现的问题，由主管/监管部门处置，并由其上传处置结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五是建立薪酬业务管理子系统，包括工资总额管理和企业负责人薪酬管理模块。其中，通过工资总额管理模块，企业报送上一年度工资总额清算情况至主管或监管部门，主管或监管部门汇总后报省人社厅备案。通过企业负责人薪酬管理模块，主管或监管部门将其监管的企业正职负责人薪酬报省人社厅审核，省人社厅履行审查程序后通知兑现，主管或监管部门将其监管的企业正副职负责人薪酬汇总后报省人社厅备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系统功能列表如下：</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3201"/>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子系统名称</w:t>
            </w:r>
          </w:p>
        </w:tc>
        <w:tc>
          <w:tcPr>
            <w:tcW w:w="1789"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一级功能点</w:t>
            </w:r>
          </w:p>
        </w:tc>
        <w:tc>
          <w:tcPr>
            <w:tcW w:w="1751"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二级功能点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组织信息采集子系统</w:t>
            </w:r>
          </w:p>
        </w:tc>
        <w:tc>
          <w:tcPr>
            <w:tcW w:w="1789" w:type="pct"/>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主管/监管部门信息生成</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企业信息注册</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企业注册信息审核</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企业组织架构生成</w:t>
            </w:r>
          </w:p>
        </w:tc>
        <w:tc>
          <w:tcPr>
            <w:tcW w:w="1751" w:type="pct"/>
            <w:vAlign w:val="center"/>
          </w:tcPr>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主管/监管部门</w:t>
            </w:r>
            <w:r>
              <w:rPr>
                <w:rFonts w:hint="default" w:ascii="Times New Roman" w:hAnsi="Times New Roman" w:eastAsia="仿宋_GB2312" w:cs="Times New Roman"/>
                <w:color w:val="auto"/>
                <w:sz w:val="24"/>
                <w:szCs w:val="24"/>
                <w:vertAlign w:val="baseline"/>
                <w:lang w:val="en-US" w:eastAsia="zh-CN"/>
              </w:rPr>
              <w:t>信息导入</w:t>
            </w:r>
            <w:r>
              <w:rPr>
                <w:rFonts w:hint="eastAsia" w:ascii="Times New Roman" w:hAnsi="Times New Roman" w:eastAsia="仿宋_GB2312" w:cs="Times New Roman"/>
                <w:color w:val="auto"/>
                <w:sz w:val="24"/>
                <w:szCs w:val="24"/>
                <w:vertAlign w:val="baseline"/>
                <w:lang w:val="en-US" w:eastAsia="zh-CN"/>
              </w:rPr>
              <w:t>和生成</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企业信息注册</w:t>
            </w:r>
            <w:r>
              <w:rPr>
                <w:rFonts w:hint="eastAsia" w:ascii="Times New Roman" w:hAnsi="Times New Roman" w:eastAsia="仿宋_GB2312" w:cs="Times New Roman"/>
                <w:color w:val="auto"/>
                <w:sz w:val="24"/>
                <w:szCs w:val="24"/>
                <w:vertAlign w:val="baseline"/>
                <w:lang w:val="en-US" w:eastAsia="zh-CN"/>
              </w:rPr>
              <w:t>、修改、删除和查询</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企业注册信息审核</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企业组织架构生成</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主管/监管部门和企业信息导出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监管数据采集子系统</w:t>
            </w:r>
          </w:p>
        </w:tc>
        <w:tc>
          <w:tcPr>
            <w:tcW w:w="1789" w:type="pct"/>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数据填报</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数据汇总</w:t>
            </w:r>
            <w:r>
              <w:rPr>
                <w:rFonts w:hint="eastAsia" w:ascii="Times New Roman" w:hAnsi="Times New Roman" w:eastAsia="仿宋_GB2312" w:cs="Times New Roman"/>
                <w:color w:val="auto"/>
                <w:sz w:val="24"/>
                <w:szCs w:val="24"/>
                <w:vertAlign w:val="baseline"/>
                <w:lang w:val="en-US" w:eastAsia="zh-CN"/>
              </w:rPr>
              <w:t>和查询</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数据</w:t>
            </w:r>
            <w:r>
              <w:rPr>
                <w:rFonts w:hint="eastAsia" w:ascii="Times New Roman" w:hAnsi="Times New Roman" w:eastAsia="仿宋_GB2312" w:cs="Times New Roman"/>
                <w:color w:val="auto"/>
                <w:sz w:val="24"/>
                <w:szCs w:val="24"/>
                <w:vertAlign w:val="baseline"/>
                <w:lang w:val="en-US" w:eastAsia="zh-CN"/>
              </w:rPr>
              <w:t>标准</w:t>
            </w:r>
            <w:r>
              <w:rPr>
                <w:rFonts w:hint="default" w:ascii="Times New Roman" w:hAnsi="Times New Roman" w:eastAsia="仿宋_GB2312" w:cs="Times New Roman"/>
                <w:color w:val="auto"/>
                <w:sz w:val="24"/>
                <w:szCs w:val="24"/>
                <w:vertAlign w:val="baseline"/>
                <w:lang w:val="en-US" w:eastAsia="zh-CN"/>
              </w:rPr>
              <w:t>接口</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数据加密存储</w:t>
            </w:r>
          </w:p>
        </w:tc>
        <w:tc>
          <w:tcPr>
            <w:tcW w:w="1751" w:type="pct"/>
            <w:vAlign w:val="center"/>
          </w:tcPr>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jc w:val="left"/>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数据填报模板上传</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数据填报模板下载</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数据导入</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数据逐级汇总和上报</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按权限查询数据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薪酬监管子系统</w:t>
            </w:r>
          </w:p>
        </w:tc>
        <w:tc>
          <w:tcPr>
            <w:tcW w:w="1789" w:type="pct"/>
            <w:vAlign w:val="center"/>
          </w:tcPr>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基础信息管理</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数据管理</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预警监控</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报表管理</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数智分析</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可视化监管</w:t>
            </w:r>
          </w:p>
        </w:tc>
        <w:tc>
          <w:tcPr>
            <w:tcW w:w="1751"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1.组织</w:t>
            </w:r>
            <w:r>
              <w:rPr>
                <w:rFonts w:hint="eastAsia" w:ascii="Times New Roman" w:hAnsi="Times New Roman" w:eastAsia="仿宋_GB2312" w:cs="Times New Roman"/>
                <w:color w:val="auto"/>
                <w:sz w:val="24"/>
                <w:szCs w:val="24"/>
                <w:lang w:val="en-US" w:eastAsia="zh-CN"/>
              </w:rPr>
              <w:t>机构</w:t>
            </w:r>
            <w:r>
              <w:rPr>
                <w:rFonts w:hint="default" w:ascii="Times New Roman" w:hAnsi="Times New Roman" w:eastAsia="仿宋_GB2312" w:cs="Times New Roman"/>
                <w:color w:val="auto"/>
                <w:sz w:val="24"/>
                <w:szCs w:val="24"/>
                <w:lang w:val="en-US" w:eastAsia="zh-CN"/>
              </w:rPr>
              <w:t>管理、权限管理、用户管理等</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2.数据查询、数据导入导出等</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3.预警指标管理、预警阈值设置、预警消息查询等</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4.报表配置、报表查询等</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5.多维度数据分析</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6.可视化数据展示与监管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val="en-US" w:eastAsia="zh-CN"/>
              </w:rPr>
              <w:t>预警处置与监督检查子系统</w:t>
            </w:r>
          </w:p>
        </w:tc>
        <w:tc>
          <w:tcPr>
            <w:tcW w:w="1789" w:type="pct"/>
            <w:vAlign w:val="center"/>
          </w:tcPr>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预警消息推送与接收</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预警处置</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监督检查</w:t>
            </w:r>
          </w:p>
        </w:tc>
        <w:tc>
          <w:tcPr>
            <w:tcW w:w="1751" w:type="pct"/>
            <w:vAlign w:val="center"/>
          </w:tcPr>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提示预警消息推送与接收</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重大预警消息推送与接收</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重大预警处置与处理结果上报</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预警处置情况查询</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委托现场核查</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现场核查结果上传</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核查处理及处理结果上报</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监督检查情况查询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薪酬业务管理子系统</w:t>
            </w:r>
          </w:p>
        </w:tc>
        <w:tc>
          <w:tcPr>
            <w:tcW w:w="1789" w:type="pct"/>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工资总额管理</w:t>
            </w:r>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企业负责人薪酬管理</w:t>
            </w:r>
          </w:p>
        </w:tc>
        <w:tc>
          <w:tcPr>
            <w:tcW w:w="1751" w:type="pct"/>
            <w:vAlign w:val="center"/>
          </w:tcPr>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jc w:val="left"/>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企业工资总额清算情况上报</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jc w:val="left"/>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企业工资总额清算汇总</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jc w:val="left"/>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工资总额清算备案</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企业工资总额清算查询</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企业负责人正职薪酬相关指标汇总并报送</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企业负责人正职薪酬批复</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企业负责人正职和副职薪酬执行情况上报</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企业负责人正职和副职薪酬汇总</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企业负责人正职和副职薪酬备案</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lang w:eastAsia="zh-CN"/>
        </w:rPr>
      </w:pPr>
      <w:r>
        <w:rPr>
          <w:rFonts w:hint="default" w:ascii="Times New Roman" w:hAnsi="Times New Roman" w:eastAsia="楷体_GB2312" w:cs="Times New Roman"/>
          <w:color w:val="auto"/>
          <w:sz w:val="32"/>
          <w:szCs w:val="32"/>
          <w:highlight w:val="none"/>
          <w:lang w:eastAsia="zh-CN"/>
        </w:rPr>
        <w:t>（三）性能及部署需求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系统统一部署贵州政务云平台，系统性能要求为：并发用户数大于等于100，响应时间小于等于2秒，平均响应时间小于等于1.5秒，TPS大于等于667。</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lang w:eastAsia="zh-CN"/>
        </w:rPr>
      </w:pPr>
      <w:r>
        <w:rPr>
          <w:rFonts w:hint="default" w:ascii="Times New Roman" w:hAnsi="Times New Roman" w:eastAsia="楷体_GB2312" w:cs="Times New Roman"/>
          <w:color w:val="auto"/>
          <w:sz w:val="32"/>
          <w:szCs w:val="32"/>
          <w:highlight w:val="none"/>
          <w:lang w:eastAsia="zh-CN"/>
        </w:rPr>
        <w:t>（四）数据需求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项目数据极为敏感，不能开放共享，需省内各国有企业或监管部门提供薪酬相关数据，包括但不限于基本工资、绩效工资、应发薪酬、实发薪酬、四险两金个人部分和四险两金单位部分等数据。薪酬相关数据原则上每月更新，若采用手工填报模式，可按季度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lang w:eastAsia="zh-CN"/>
        </w:rPr>
      </w:pPr>
      <w:r>
        <w:rPr>
          <w:rFonts w:hint="default" w:ascii="Times New Roman" w:hAnsi="Times New Roman" w:eastAsia="楷体_GB2312" w:cs="Times New Roman"/>
          <w:color w:val="auto"/>
          <w:sz w:val="32"/>
          <w:szCs w:val="32"/>
          <w:highlight w:val="none"/>
          <w:lang w:eastAsia="zh-CN"/>
        </w:rPr>
        <w:t>（五）安全需求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系统部署于人社专网，通过电子政务外网与各主管/监管部门数据互通，各级国有企业通过互联网VPN通道上传数据（包括手工填报或接口上传），安全保护等级拟定为3级。本项目采用国产密钥进行开发，保护敏感数据；本项目部署使用的软硬件资源符合信创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本项目涉及企业薪酬数据，所以在进行系统设计和实现时应遵照金保工程的安全性要求来开发和实施本项目，保护企业的数据安全。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项目建设</w:t>
      </w:r>
      <w:r>
        <w:rPr>
          <w:rFonts w:hint="default" w:ascii="Times New Roman" w:hAnsi="Times New Roman" w:eastAsia="黑体" w:cs="Times New Roman"/>
          <w:color w:val="auto"/>
          <w:sz w:val="32"/>
          <w:szCs w:val="32"/>
          <w:lang w:eastAsia="zh-CN"/>
        </w:rPr>
        <w:t>进度安排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lang w:eastAsia="zh-CN"/>
        </w:rPr>
      </w:pPr>
      <w:r>
        <w:rPr>
          <w:rFonts w:hint="default" w:ascii="Times New Roman" w:hAnsi="Times New Roman" w:eastAsia="楷体_GB2312" w:cs="Times New Roman"/>
          <w:color w:val="auto"/>
          <w:sz w:val="32"/>
          <w:szCs w:val="32"/>
          <w:highlight w:val="none"/>
          <w:lang w:eastAsia="zh-CN"/>
        </w:rPr>
        <w:t>（一）项目总工期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本项目总工期8个月。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1"/>
        <w:rPr>
          <w:rFonts w:hint="default" w:ascii="Times New Roman" w:hAnsi="Times New Roman" w:eastAsia="楷体" w:cs="Times New Roman"/>
          <w:color w:val="auto"/>
          <w:sz w:val="32"/>
          <w:szCs w:val="32"/>
          <w:lang w:eastAsia="zh-CN"/>
        </w:rPr>
      </w:pPr>
      <w:r>
        <w:rPr>
          <w:rFonts w:hint="default" w:ascii="Times New Roman" w:hAnsi="Times New Roman" w:eastAsia="楷体_GB2312" w:cs="Times New Roman"/>
          <w:color w:val="auto"/>
          <w:sz w:val="32"/>
          <w:szCs w:val="32"/>
          <w:highlight w:val="none"/>
          <w:lang w:eastAsia="zh-CN"/>
        </w:rPr>
        <w:t>（二）项目实施进度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描述项目各个关键节点建设周期，包括需求分析、开发、测试、试运行等各个阶段的详细时间安排。</w:t>
      </w:r>
    </w:p>
    <w:tbl>
      <w:tblPr>
        <w:tblStyle w:val="7"/>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3"/>
        <w:gridCol w:w="2822"/>
        <w:gridCol w:w="282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74"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668"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项目阶段</w:t>
            </w:r>
          </w:p>
        </w:tc>
        <w:tc>
          <w:tcPr>
            <w:tcW w:w="1668"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项目任务</w:t>
            </w:r>
          </w:p>
        </w:tc>
        <w:tc>
          <w:tcPr>
            <w:tcW w:w="1189"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vAlign w:val="center"/>
          </w:tcPr>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firstLine="0"/>
              <w:jc w:val="center"/>
              <w:textAlignment w:val="auto"/>
              <w:rPr>
                <w:rFonts w:hint="eastAsia" w:ascii="仿宋_GB2312" w:hAnsi="仿宋_GB2312" w:eastAsia="仿宋_GB2312" w:cs="仿宋_GB2312"/>
                <w:color w:val="auto"/>
                <w:sz w:val="24"/>
                <w:szCs w:val="24"/>
              </w:rPr>
            </w:pPr>
          </w:p>
        </w:tc>
        <w:tc>
          <w:tcPr>
            <w:tcW w:w="1668"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需求分析</w:t>
            </w:r>
          </w:p>
        </w:tc>
        <w:tc>
          <w:tcPr>
            <w:tcW w:w="1668"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需求调研分析</w:t>
            </w:r>
            <w:r>
              <w:rPr>
                <w:rFonts w:hint="eastAsia" w:ascii="仿宋_GB2312" w:hAnsi="仿宋_GB2312" w:eastAsia="仿宋_GB2312" w:cs="仿宋_GB2312"/>
                <w:color w:val="auto"/>
                <w:sz w:val="24"/>
                <w:szCs w:val="24"/>
                <w:lang w:val="en-US" w:eastAsia="zh-CN"/>
              </w:rPr>
              <w:t>及评审</w:t>
            </w:r>
          </w:p>
        </w:tc>
        <w:tc>
          <w:tcPr>
            <w:tcW w:w="1189"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vAlign w:val="center"/>
          </w:tcPr>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firstLine="0"/>
              <w:jc w:val="center"/>
              <w:textAlignment w:val="auto"/>
              <w:rPr>
                <w:rFonts w:hint="eastAsia" w:ascii="仿宋_GB2312" w:hAnsi="仿宋_GB2312" w:eastAsia="仿宋_GB2312" w:cs="仿宋_GB2312"/>
                <w:color w:val="auto"/>
                <w:sz w:val="24"/>
                <w:szCs w:val="24"/>
              </w:rPr>
            </w:pPr>
          </w:p>
        </w:tc>
        <w:tc>
          <w:tcPr>
            <w:tcW w:w="1668" w:type="pct"/>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开发</w:t>
            </w:r>
            <w:r>
              <w:rPr>
                <w:rFonts w:hint="eastAsia" w:ascii="仿宋_GB2312" w:hAnsi="仿宋_GB2312" w:eastAsia="仿宋_GB2312" w:cs="仿宋_GB2312"/>
                <w:color w:val="auto"/>
                <w:sz w:val="24"/>
                <w:szCs w:val="24"/>
                <w:lang w:val="en-US" w:eastAsia="zh-CN"/>
              </w:rPr>
              <w:t>测试</w:t>
            </w:r>
          </w:p>
        </w:tc>
        <w:tc>
          <w:tcPr>
            <w:tcW w:w="1668"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系统</w:t>
            </w:r>
            <w:r>
              <w:rPr>
                <w:rFonts w:hint="eastAsia" w:ascii="仿宋_GB2312" w:hAnsi="仿宋_GB2312" w:eastAsia="仿宋_GB2312" w:cs="仿宋_GB2312"/>
                <w:color w:val="auto"/>
                <w:sz w:val="24"/>
                <w:szCs w:val="24"/>
                <w:lang w:val="en-US" w:eastAsia="zh-CN"/>
              </w:rPr>
              <w:t>详细</w:t>
            </w:r>
            <w:r>
              <w:rPr>
                <w:rFonts w:hint="eastAsia" w:ascii="仿宋_GB2312" w:hAnsi="仿宋_GB2312" w:eastAsia="仿宋_GB2312" w:cs="仿宋_GB2312"/>
                <w:color w:val="auto"/>
                <w:sz w:val="24"/>
                <w:szCs w:val="24"/>
              </w:rPr>
              <w:t>设计</w:t>
            </w:r>
            <w:r>
              <w:rPr>
                <w:rFonts w:hint="eastAsia" w:ascii="仿宋_GB2312" w:hAnsi="仿宋_GB2312" w:eastAsia="仿宋_GB2312" w:cs="仿宋_GB2312"/>
                <w:color w:val="auto"/>
                <w:sz w:val="24"/>
                <w:szCs w:val="24"/>
                <w:lang w:val="en-US" w:eastAsia="zh-CN"/>
              </w:rPr>
              <w:t>及评审</w:t>
            </w:r>
          </w:p>
        </w:tc>
        <w:tc>
          <w:tcPr>
            <w:tcW w:w="1189"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74" w:type="pct"/>
            <w:vAlign w:val="center"/>
          </w:tcPr>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firstLine="0"/>
              <w:jc w:val="center"/>
              <w:textAlignment w:val="auto"/>
              <w:rPr>
                <w:rFonts w:hint="eastAsia" w:ascii="仿宋_GB2312" w:hAnsi="仿宋_GB2312" w:eastAsia="仿宋_GB2312" w:cs="仿宋_GB2312"/>
                <w:color w:val="auto"/>
                <w:sz w:val="24"/>
                <w:szCs w:val="24"/>
              </w:rPr>
            </w:pPr>
          </w:p>
        </w:tc>
        <w:tc>
          <w:tcPr>
            <w:tcW w:w="1668" w:type="pct"/>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p>
        </w:tc>
        <w:tc>
          <w:tcPr>
            <w:tcW w:w="1668"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系统</w:t>
            </w:r>
            <w:r>
              <w:rPr>
                <w:rFonts w:hint="eastAsia" w:ascii="仿宋_GB2312" w:hAnsi="仿宋_GB2312" w:eastAsia="仿宋_GB2312" w:cs="仿宋_GB2312"/>
                <w:color w:val="auto"/>
                <w:sz w:val="24"/>
                <w:szCs w:val="24"/>
                <w:lang w:val="en-US" w:eastAsia="zh-CN"/>
              </w:rPr>
              <w:t>开发</w:t>
            </w:r>
          </w:p>
        </w:tc>
        <w:tc>
          <w:tcPr>
            <w:tcW w:w="1189"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vAlign w:val="center"/>
          </w:tcPr>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firstLine="0"/>
              <w:jc w:val="center"/>
              <w:textAlignment w:val="auto"/>
              <w:rPr>
                <w:rFonts w:hint="eastAsia" w:ascii="仿宋_GB2312" w:hAnsi="仿宋_GB2312" w:eastAsia="仿宋_GB2312" w:cs="仿宋_GB2312"/>
                <w:color w:val="auto"/>
                <w:sz w:val="24"/>
                <w:szCs w:val="24"/>
              </w:rPr>
            </w:pPr>
          </w:p>
        </w:tc>
        <w:tc>
          <w:tcPr>
            <w:tcW w:w="1668" w:type="pct"/>
            <w:vMerge w:val="continue"/>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p>
        </w:tc>
        <w:tc>
          <w:tcPr>
            <w:tcW w:w="1668"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系统测试</w:t>
            </w:r>
          </w:p>
        </w:tc>
        <w:tc>
          <w:tcPr>
            <w:tcW w:w="1189"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0.5</w:t>
            </w:r>
            <w:r>
              <w:rPr>
                <w:rFonts w:hint="eastAsia" w:ascii="仿宋_GB2312" w:hAnsi="仿宋_GB2312" w:eastAsia="仿宋_GB2312" w:cs="仿宋_GB2312"/>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vAlign w:val="center"/>
          </w:tcPr>
          <w:p>
            <w:pPr>
              <w:keepNext w:val="0"/>
              <w:keepLines w:val="0"/>
              <w:pageBreakBefore w:val="0"/>
              <w:numPr>
                <w:ilvl w:val="0"/>
                <w:numId w:val="10"/>
              </w:numPr>
              <w:kinsoku/>
              <w:wordWrap/>
              <w:overflowPunct/>
              <w:topLinePunct w:val="0"/>
              <w:autoSpaceDE/>
              <w:autoSpaceDN/>
              <w:bidi w:val="0"/>
              <w:adjustRightInd/>
              <w:snapToGrid/>
              <w:spacing w:line="560" w:lineRule="exact"/>
              <w:ind w:left="0" w:leftChars="0" w:firstLine="0"/>
              <w:jc w:val="center"/>
              <w:textAlignment w:val="auto"/>
              <w:rPr>
                <w:rFonts w:hint="eastAsia" w:ascii="仿宋_GB2312" w:hAnsi="仿宋_GB2312" w:eastAsia="仿宋_GB2312" w:cs="仿宋_GB2312"/>
                <w:color w:val="auto"/>
                <w:sz w:val="24"/>
                <w:szCs w:val="24"/>
              </w:rPr>
            </w:pPr>
          </w:p>
        </w:tc>
        <w:tc>
          <w:tcPr>
            <w:tcW w:w="1668"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系统</w:t>
            </w:r>
            <w:r>
              <w:rPr>
                <w:rFonts w:hint="eastAsia" w:ascii="仿宋_GB2312" w:hAnsi="仿宋_GB2312" w:eastAsia="仿宋_GB2312" w:cs="仿宋_GB2312"/>
                <w:color w:val="auto"/>
                <w:sz w:val="24"/>
                <w:szCs w:val="24"/>
                <w:lang w:val="en-US" w:eastAsia="zh-CN"/>
              </w:rPr>
              <w:t>上线培训及试运行</w:t>
            </w:r>
          </w:p>
        </w:tc>
        <w:tc>
          <w:tcPr>
            <w:tcW w:w="1668"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系统上线</w:t>
            </w:r>
            <w:r>
              <w:rPr>
                <w:rFonts w:hint="eastAsia" w:ascii="仿宋_GB2312" w:hAnsi="仿宋_GB2312" w:eastAsia="仿宋_GB2312" w:cs="仿宋_GB2312"/>
                <w:color w:val="auto"/>
                <w:sz w:val="24"/>
                <w:szCs w:val="24"/>
                <w:lang w:val="en-US" w:eastAsia="zh-CN"/>
              </w:rPr>
              <w:t>培训及试运行</w:t>
            </w:r>
          </w:p>
        </w:tc>
        <w:tc>
          <w:tcPr>
            <w:tcW w:w="1189" w:type="pct"/>
            <w:vAlign w:val="center"/>
          </w:tcPr>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月</w:t>
            </w:r>
          </w:p>
        </w:tc>
      </w:tr>
    </w:tbl>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 w:cs="Times New Roman"/>
          <w:color w:val="auto"/>
          <w:sz w:val="32"/>
          <w:szCs w:val="32"/>
          <w:lang w:val="en-US" w:eastAsia="zh-CN"/>
        </w:rPr>
      </w:pPr>
    </w:p>
    <w:sectPr>
      <w:pgSz w:w="11906" w:h="16838"/>
      <w:pgMar w:top="2154" w:right="1587"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840"/>
      </w:pPr>
      <w:r>
        <w:separator/>
      </w:r>
    </w:p>
  </w:endnote>
  <w:endnote w:type="continuationSeparator" w:id="1">
    <w:p>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840"/>
      </w:pPr>
      <w:r>
        <w:separator/>
      </w:r>
    </w:p>
  </w:footnote>
  <w:footnote w:type="continuationSeparator" w:id="1">
    <w:p>
      <w:pPr>
        <w:ind w:left="8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67FDC"/>
    <w:multiLevelType w:val="singleLevel"/>
    <w:tmpl w:val="82967FDC"/>
    <w:lvl w:ilvl="0" w:tentative="0">
      <w:start w:val="1"/>
      <w:numFmt w:val="decimal"/>
      <w:lvlText w:val="%1."/>
      <w:lvlJc w:val="left"/>
      <w:pPr>
        <w:tabs>
          <w:tab w:val="left" w:pos="312"/>
        </w:tabs>
      </w:pPr>
    </w:lvl>
  </w:abstractNum>
  <w:abstractNum w:abstractNumId="1">
    <w:nsid w:val="83C9DFB1"/>
    <w:multiLevelType w:val="singleLevel"/>
    <w:tmpl w:val="83C9DFB1"/>
    <w:lvl w:ilvl="0" w:tentative="0">
      <w:start w:val="1"/>
      <w:numFmt w:val="decimal"/>
      <w:lvlText w:val="%1."/>
      <w:lvlJc w:val="left"/>
      <w:pPr>
        <w:tabs>
          <w:tab w:val="left" w:pos="312"/>
        </w:tabs>
      </w:pPr>
    </w:lvl>
  </w:abstractNum>
  <w:abstractNum w:abstractNumId="2">
    <w:nsid w:val="95C7F22C"/>
    <w:multiLevelType w:val="singleLevel"/>
    <w:tmpl w:val="95C7F22C"/>
    <w:lvl w:ilvl="0" w:tentative="0">
      <w:start w:val="1"/>
      <w:numFmt w:val="decimal"/>
      <w:lvlText w:val="%1."/>
      <w:lvlJc w:val="left"/>
      <w:pPr>
        <w:tabs>
          <w:tab w:val="left" w:pos="312"/>
        </w:tabs>
      </w:pPr>
    </w:lvl>
  </w:abstractNum>
  <w:abstractNum w:abstractNumId="3">
    <w:nsid w:val="A79676F2"/>
    <w:multiLevelType w:val="singleLevel"/>
    <w:tmpl w:val="A79676F2"/>
    <w:lvl w:ilvl="0" w:tentative="0">
      <w:start w:val="1"/>
      <w:numFmt w:val="decimal"/>
      <w:lvlText w:val="%1."/>
      <w:lvlJc w:val="left"/>
      <w:pPr>
        <w:tabs>
          <w:tab w:val="left" w:pos="312"/>
        </w:tabs>
      </w:pPr>
    </w:lvl>
  </w:abstractNum>
  <w:abstractNum w:abstractNumId="4">
    <w:nsid w:val="CC6EC702"/>
    <w:multiLevelType w:val="singleLevel"/>
    <w:tmpl w:val="CC6EC702"/>
    <w:lvl w:ilvl="0" w:tentative="0">
      <w:start w:val="1"/>
      <w:numFmt w:val="decimal"/>
      <w:lvlText w:val="%1."/>
      <w:lvlJc w:val="left"/>
      <w:pPr>
        <w:tabs>
          <w:tab w:val="left" w:pos="312"/>
        </w:tabs>
      </w:pPr>
    </w:lvl>
  </w:abstractNum>
  <w:abstractNum w:abstractNumId="5">
    <w:nsid w:val="D144A798"/>
    <w:multiLevelType w:val="singleLevel"/>
    <w:tmpl w:val="D144A798"/>
    <w:lvl w:ilvl="0" w:tentative="0">
      <w:start w:val="1"/>
      <w:numFmt w:val="decimal"/>
      <w:lvlText w:val="%1."/>
      <w:lvlJc w:val="left"/>
      <w:pPr>
        <w:tabs>
          <w:tab w:val="left" w:pos="312"/>
        </w:tabs>
      </w:pPr>
    </w:lvl>
  </w:abstractNum>
  <w:abstractNum w:abstractNumId="6">
    <w:nsid w:val="EB814403"/>
    <w:multiLevelType w:val="singleLevel"/>
    <w:tmpl w:val="EB814403"/>
    <w:lvl w:ilvl="0" w:tentative="0">
      <w:start w:val="1"/>
      <w:numFmt w:val="decimal"/>
      <w:lvlText w:val="%1."/>
      <w:lvlJc w:val="left"/>
      <w:pPr>
        <w:tabs>
          <w:tab w:val="left" w:pos="312"/>
        </w:tabs>
      </w:pPr>
    </w:lvl>
  </w:abstractNum>
  <w:abstractNum w:abstractNumId="7">
    <w:nsid w:val="EB82E298"/>
    <w:multiLevelType w:val="singleLevel"/>
    <w:tmpl w:val="EB82E298"/>
    <w:lvl w:ilvl="0" w:tentative="0">
      <w:start w:val="1"/>
      <w:numFmt w:val="decimal"/>
      <w:lvlText w:val="%1."/>
      <w:lvlJc w:val="left"/>
      <w:pPr>
        <w:tabs>
          <w:tab w:val="left" w:pos="312"/>
        </w:tabs>
      </w:pPr>
    </w:lvl>
  </w:abstractNum>
  <w:abstractNum w:abstractNumId="8">
    <w:nsid w:val="03D825D4"/>
    <w:multiLevelType w:val="multilevel"/>
    <w:tmpl w:val="03D825D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17DE5CE4"/>
    <w:multiLevelType w:val="singleLevel"/>
    <w:tmpl w:val="17DE5CE4"/>
    <w:lvl w:ilvl="0" w:tentative="0">
      <w:start w:val="1"/>
      <w:numFmt w:val="decimal"/>
      <w:lvlText w:val="%1."/>
      <w:lvlJc w:val="left"/>
      <w:pPr>
        <w:tabs>
          <w:tab w:val="left" w:pos="312"/>
        </w:tabs>
      </w:pPr>
    </w:lvl>
  </w:abstractNum>
  <w:num w:numId="1">
    <w:abstractNumId w:val="6"/>
  </w:num>
  <w:num w:numId="2">
    <w:abstractNumId w:val="7"/>
  </w:num>
  <w:num w:numId="3">
    <w:abstractNumId w:val="3"/>
  </w:num>
  <w:num w:numId="4">
    <w:abstractNumId w:val="4"/>
  </w:num>
  <w:num w:numId="5">
    <w:abstractNumId w:val="0"/>
  </w:num>
  <w:num w:numId="6">
    <w:abstractNumId w:val="9"/>
  </w:num>
  <w:num w:numId="7">
    <w:abstractNumId w:val="1"/>
  </w:num>
  <w:num w:numId="8">
    <w:abstractNumId w:val="5"/>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8D"/>
    <w:rsid w:val="0019660B"/>
    <w:rsid w:val="001A4716"/>
    <w:rsid w:val="001E3ACD"/>
    <w:rsid w:val="003B5817"/>
    <w:rsid w:val="004B4B6E"/>
    <w:rsid w:val="005D2854"/>
    <w:rsid w:val="00607A0B"/>
    <w:rsid w:val="006374E5"/>
    <w:rsid w:val="008102F1"/>
    <w:rsid w:val="008F4C42"/>
    <w:rsid w:val="00AA76ED"/>
    <w:rsid w:val="00D71B73"/>
    <w:rsid w:val="00DE798D"/>
    <w:rsid w:val="00EF56D0"/>
    <w:rsid w:val="01003508"/>
    <w:rsid w:val="012B4701"/>
    <w:rsid w:val="01437C9C"/>
    <w:rsid w:val="015679D0"/>
    <w:rsid w:val="016A14F6"/>
    <w:rsid w:val="01AF70E0"/>
    <w:rsid w:val="01B12CFC"/>
    <w:rsid w:val="01D6466C"/>
    <w:rsid w:val="020E2058"/>
    <w:rsid w:val="023B7316"/>
    <w:rsid w:val="027345B1"/>
    <w:rsid w:val="02BA08BD"/>
    <w:rsid w:val="031418F0"/>
    <w:rsid w:val="037405E1"/>
    <w:rsid w:val="03A82039"/>
    <w:rsid w:val="03B94246"/>
    <w:rsid w:val="03E01775"/>
    <w:rsid w:val="04463D2B"/>
    <w:rsid w:val="044F0706"/>
    <w:rsid w:val="04642403"/>
    <w:rsid w:val="04A15406"/>
    <w:rsid w:val="04B21DC8"/>
    <w:rsid w:val="04C2712A"/>
    <w:rsid w:val="04DD3F64"/>
    <w:rsid w:val="04EB3BB5"/>
    <w:rsid w:val="050F6813"/>
    <w:rsid w:val="053C6EDC"/>
    <w:rsid w:val="054162A1"/>
    <w:rsid w:val="056A07B0"/>
    <w:rsid w:val="057F6DC9"/>
    <w:rsid w:val="06555C85"/>
    <w:rsid w:val="06652125"/>
    <w:rsid w:val="066F328E"/>
    <w:rsid w:val="066F5090"/>
    <w:rsid w:val="067803E8"/>
    <w:rsid w:val="067E5607"/>
    <w:rsid w:val="06A42F8B"/>
    <w:rsid w:val="06A545CA"/>
    <w:rsid w:val="06CB0518"/>
    <w:rsid w:val="070C764A"/>
    <w:rsid w:val="07100621"/>
    <w:rsid w:val="07372051"/>
    <w:rsid w:val="077739AA"/>
    <w:rsid w:val="077A6008"/>
    <w:rsid w:val="079F3753"/>
    <w:rsid w:val="07B216D8"/>
    <w:rsid w:val="08663B13"/>
    <w:rsid w:val="088C3CD7"/>
    <w:rsid w:val="08AD399C"/>
    <w:rsid w:val="08B5322E"/>
    <w:rsid w:val="08D31906"/>
    <w:rsid w:val="09150170"/>
    <w:rsid w:val="096D1D5A"/>
    <w:rsid w:val="099142E0"/>
    <w:rsid w:val="09AD4120"/>
    <w:rsid w:val="0A0A57FB"/>
    <w:rsid w:val="0A8C6210"/>
    <w:rsid w:val="0A8C7FBE"/>
    <w:rsid w:val="0A90788E"/>
    <w:rsid w:val="0AAC590B"/>
    <w:rsid w:val="0AB50AC9"/>
    <w:rsid w:val="0AE01849"/>
    <w:rsid w:val="0AE63C28"/>
    <w:rsid w:val="0AF12517"/>
    <w:rsid w:val="0B0E131B"/>
    <w:rsid w:val="0B187AA4"/>
    <w:rsid w:val="0B2823DD"/>
    <w:rsid w:val="0B386398"/>
    <w:rsid w:val="0B3C7C36"/>
    <w:rsid w:val="0BED7182"/>
    <w:rsid w:val="0C064F5D"/>
    <w:rsid w:val="0C853374"/>
    <w:rsid w:val="0C9615C8"/>
    <w:rsid w:val="0CAF268A"/>
    <w:rsid w:val="0CB41A4E"/>
    <w:rsid w:val="0CBB2DDD"/>
    <w:rsid w:val="0CD10852"/>
    <w:rsid w:val="0CE57E5A"/>
    <w:rsid w:val="0D215336"/>
    <w:rsid w:val="0D2B61B4"/>
    <w:rsid w:val="0D7C0F4F"/>
    <w:rsid w:val="0D870F11"/>
    <w:rsid w:val="0D95362E"/>
    <w:rsid w:val="0DB57F52"/>
    <w:rsid w:val="0DD10C4D"/>
    <w:rsid w:val="0DDF6EFF"/>
    <w:rsid w:val="0DE87C01"/>
    <w:rsid w:val="0DE93979"/>
    <w:rsid w:val="0DF04D08"/>
    <w:rsid w:val="0E0C355A"/>
    <w:rsid w:val="0E0F40BD"/>
    <w:rsid w:val="0E213113"/>
    <w:rsid w:val="0E3177FA"/>
    <w:rsid w:val="0E364E11"/>
    <w:rsid w:val="0E5C05EF"/>
    <w:rsid w:val="0E913BEF"/>
    <w:rsid w:val="0EB43F87"/>
    <w:rsid w:val="0EBD4261"/>
    <w:rsid w:val="0EC341CA"/>
    <w:rsid w:val="0EDF7256"/>
    <w:rsid w:val="0EF10508"/>
    <w:rsid w:val="0F16079E"/>
    <w:rsid w:val="0F2E249C"/>
    <w:rsid w:val="0F346E76"/>
    <w:rsid w:val="0FCD5301"/>
    <w:rsid w:val="0FDB28CD"/>
    <w:rsid w:val="0FE268D2"/>
    <w:rsid w:val="100625C1"/>
    <w:rsid w:val="10065347"/>
    <w:rsid w:val="103A226A"/>
    <w:rsid w:val="107E2A9F"/>
    <w:rsid w:val="107E484D"/>
    <w:rsid w:val="10A04E3C"/>
    <w:rsid w:val="11276C93"/>
    <w:rsid w:val="11911E2E"/>
    <w:rsid w:val="121C60CC"/>
    <w:rsid w:val="1233078C"/>
    <w:rsid w:val="12386C7D"/>
    <w:rsid w:val="12443874"/>
    <w:rsid w:val="126E269F"/>
    <w:rsid w:val="12CA399D"/>
    <w:rsid w:val="12E82452"/>
    <w:rsid w:val="139B5469"/>
    <w:rsid w:val="13B07DFB"/>
    <w:rsid w:val="13E26EA1"/>
    <w:rsid w:val="13ED41C3"/>
    <w:rsid w:val="141A488D"/>
    <w:rsid w:val="14276FAA"/>
    <w:rsid w:val="143044F0"/>
    <w:rsid w:val="146124BC"/>
    <w:rsid w:val="149F3269"/>
    <w:rsid w:val="14C50C9C"/>
    <w:rsid w:val="14CD7B51"/>
    <w:rsid w:val="14E76E65"/>
    <w:rsid w:val="150F0169"/>
    <w:rsid w:val="15453B8B"/>
    <w:rsid w:val="156A7ED5"/>
    <w:rsid w:val="15763D45"/>
    <w:rsid w:val="15AF54A9"/>
    <w:rsid w:val="15C50828"/>
    <w:rsid w:val="15D53161"/>
    <w:rsid w:val="15E038B4"/>
    <w:rsid w:val="162B2D81"/>
    <w:rsid w:val="16390E86"/>
    <w:rsid w:val="16394948"/>
    <w:rsid w:val="164200CB"/>
    <w:rsid w:val="16695657"/>
    <w:rsid w:val="167D1103"/>
    <w:rsid w:val="16FA2753"/>
    <w:rsid w:val="172F6697"/>
    <w:rsid w:val="17562080"/>
    <w:rsid w:val="17710C68"/>
    <w:rsid w:val="178C5AA1"/>
    <w:rsid w:val="17A54DB5"/>
    <w:rsid w:val="17AD0D0A"/>
    <w:rsid w:val="17B263FE"/>
    <w:rsid w:val="17F916C7"/>
    <w:rsid w:val="18147845"/>
    <w:rsid w:val="182757CA"/>
    <w:rsid w:val="182B2B32"/>
    <w:rsid w:val="183B1275"/>
    <w:rsid w:val="18506ACF"/>
    <w:rsid w:val="187F1162"/>
    <w:rsid w:val="18CE20EA"/>
    <w:rsid w:val="18D35D30"/>
    <w:rsid w:val="18E40C8D"/>
    <w:rsid w:val="18F02060"/>
    <w:rsid w:val="19287E48"/>
    <w:rsid w:val="19410B0E"/>
    <w:rsid w:val="195B45BB"/>
    <w:rsid w:val="197467ED"/>
    <w:rsid w:val="19886BE5"/>
    <w:rsid w:val="199B021E"/>
    <w:rsid w:val="19B117EF"/>
    <w:rsid w:val="19C2736B"/>
    <w:rsid w:val="19DB686C"/>
    <w:rsid w:val="19E716B5"/>
    <w:rsid w:val="1A02204B"/>
    <w:rsid w:val="1A0A0EFF"/>
    <w:rsid w:val="1A385A6D"/>
    <w:rsid w:val="1A586B42"/>
    <w:rsid w:val="1A622AE9"/>
    <w:rsid w:val="1A7D3DC7"/>
    <w:rsid w:val="1AAC1FB7"/>
    <w:rsid w:val="1ACB68E1"/>
    <w:rsid w:val="1AEC6857"/>
    <w:rsid w:val="1B2304CB"/>
    <w:rsid w:val="1B4A72D3"/>
    <w:rsid w:val="1B55264E"/>
    <w:rsid w:val="1B720792"/>
    <w:rsid w:val="1B762CF0"/>
    <w:rsid w:val="1B9538E6"/>
    <w:rsid w:val="1BB27AA1"/>
    <w:rsid w:val="1BD712B5"/>
    <w:rsid w:val="1BE614F8"/>
    <w:rsid w:val="1C0A168B"/>
    <w:rsid w:val="1C203DF1"/>
    <w:rsid w:val="1C632B49"/>
    <w:rsid w:val="1C9A3666"/>
    <w:rsid w:val="1CAA0778"/>
    <w:rsid w:val="1CAC44F0"/>
    <w:rsid w:val="1CB00C23"/>
    <w:rsid w:val="1CFB6D5C"/>
    <w:rsid w:val="1CFC7225"/>
    <w:rsid w:val="1CFF0AC4"/>
    <w:rsid w:val="1D0A301A"/>
    <w:rsid w:val="1D24677C"/>
    <w:rsid w:val="1D300C7D"/>
    <w:rsid w:val="1D3F35B6"/>
    <w:rsid w:val="1D7B2840"/>
    <w:rsid w:val="1DA358F3"/>
    <w:rsid w:val="1DC13FCB"/>
    <w:rsid w:val="1DD7559C"/>
    <w:rsid w:val="1E171E3D"/>
    <w:rsid w:val="1E34479D"/>
    <w:rsid w:val="1E483440"/>
    <w:rsid w:val="1E4946EC"/>
    <w:rsid w:val="1ED16490"/>
    <w:rsid w:val="1EF3668B"/>
    <w:rsid w:val="1F413615"/>
    <w:rsid w:val="1F443106"/>
    <w:rsid w:val="1F5E8359"/>
    <w:rsid w:val="1F883987"/>
    <w:rsid w:val="1FA31BDA"/>
    <w:rsid w:val="1FC54F08"/>
    <w:rsid w:val="1FEC17D3"/>
    <w:rsid w:val="1FFE2A12"/>
    <w:rsid w:val="202251F5"/>
    <w:rsid w:val="206550E2"/>
    <w:rsid w:val="208714FC"/>
    <w:rsid w:val="20A756FA"/>
    <w:rsid w:val="20B816B5"/>
    <w:rsid w:val="214967B1"/>
    <w:rsid w:val="214B2529"/>
    <w:rsid w:val="215A276C"/>
    <w:rsid w:val="215D400B"/>
    <w:rsid w:val="219519F6"/>
    <w:rsid w:val="21983295"/>
    <w:rsid w:val="21997739"/>
    <w:rsid w:val="219B0F11"/>
    <w:rsid w:val="21AE2AB8"/>
    <w:rsid w:val="21B01487"/>
    <w:rsid w:val="21B93937"/>
    <w:rsid w:val="21E169EA"/>
    <w:rsid w:val="223B10E8"/>
    <w:rsid w:val="2250591D"/>
    <w:rsid w:val="2254540E"/>
    <w:rsid w:val="227F6EF2"/>
    <w:rsid w:val="228A52D3"/>
    <w:rsid w:val="22FB3ADB"/>
    <w:rsid w:val="23630415"/>
    <w:rsid w:val="23733FB9"/>
    <w:rsid w:val="239161EE"/>
    <w:rsid w:val="23971A56"/>
    <w:rsid w:val="23D26F32"/>
    <w:rsid w:val="23ED5F46"/>
    <w:rsid w:val="23F21382"/>
    <w:rsid w:val="23F724F4"/>
    <w:rsid w:val="24042E63"/>
    <w:rsid w:val="240F3CE2"/>
    <w:rsid w:val="24155071"/>
    <w:rsid w:val="24207C9D"/>
    <w:rsid w:val="246B6A3F"/>
    <w:rsid w:val="249B11DF"/>
    <w:rsid w:val="249E6E14"/>
    <w:rsid w:val="24BC54EC"/>
    <w:rsid w:val="24F66C50"/>
    <w:rsid w:val="25026FCD"/>
    <w:rsid w:val="250F3205"/>
    <w:rsid w:val="253908EB"/>
    <w:rsid w:val="253B28B5"/>
    <w:rsid w:val="258204E4"/>
    <w:rsid w:val="25D448A6"/>
    <w:rsid w:val="25FA720F"/>
    <w:rsid w:val="26307F40"/>
    <w:rsid w:val="26461511"/>
    <w:rsid w:val="264F5127"/>
    <w:rsid w:val="26751DF6"/>
    <w:rsid w:val="268A7650"/>
    <w:rsid w:val="26926505"/>
    <w:rsid w:val="26A10E3D"/>
    <w:rsid w:val="26DE174A"/>
    <w:rsid w:val="26E72CF4"/>
    <w:rsid w:val="26F31699"/>
    <w:rsid w:val="26F96584"/>
    <w:rsid w:val="26FB67A0"/>
    <w:rsid w:val="27062957"/>
    <w:rsid w:val="271138CD"/>
    <w:rsid w:val="27225ADA"/>
    <w:rsid w:val="276A5816"/>
    <w:rsid w:val="27857F9B"/>
    <w:rsid w:val="2790513A"/>
    <w:rsid w:val="280600C8"/>
    <w:rsid w:val="282E6701"/>
    <w:rsid w:val="2835183D"/>
    <w:rsid w:val="28441A80"/>
    <w:rsid w:val="286E4D4F"/>
    <w:rsid w:val="287560DE"/>
    <w:rsid w:val="289C18BC"/>
    <w:rsid w:val="289C366A"/>
    <w:rsid w:val="28A349F9"/>
    <w:rsid w:val="28D63020"/>
    <w:rsid w:val="28EE31C0"/>
    <w:rsid w:val="293715E5"/>
    <w:rsid w:val="29694F35"/>
    <w:rsid w:val="297121CD"/>
    <w:rsid w:val="29C63095"/>
    <w:rsid w:val="2A1738F0"/>
    <w:rsid w:val="2A1C40C0"/>
    <w:rsid w:val="2A481CFC"/>
    <w:rsid w:val="2A537678"/>
    <w:rsid w:val="2A697EC4"/>
    <w:rsid w:val="2A81520E"/>
    <w:rsid w:val="2A9F7442"/>
    <w:rsid w:val="2B2A1401"/>
    <w:rsid w:val="2B2F69CF"/>
    <w:rsid w:val="2B391645"/>
    <w:rsid w:val="2B681F2A"/>
    <w:rsid w:val="2BBD2276"/>
    <w:rsid w:val="2BC30486"/>
    <w:rsid w:val="2BFD08C4"/>
    <w:rsid w:val="2C1A76C8"/>
    <w:rsid w:val="2C1D2D14"/>
    <w:rsid w:val="2C2440A3"/>
    <w:rsid w:val="2C6B3A80"/>
    <w:rsid w:val="2C7072E8"/>
    <w:rsid w:val="2C846846"/>
    <w:rsid w:val="2C9805ED"/>
    <w:rsid w:val="2CAE6F52"/>
    <w:rsid w:val="2CB25B52"/>
    <w:rsid w:val="2CC633AC"/>
    <w:rsid w:val="2CE60F00"/>
    <w:rsid w:val="2CFE48F4"/>
    <w:rsid w:val="2D067C4C"/>
    <w:rsid w:val="2D1A701B"/>
    <w:rsid w:val="2D6A07AF"/>
    <w:rsid w:val="2D9E26FC"/>
    <w:rsid w:val="2DAE631A"/>
    <w:rsid w:val="2DC86CB0"/>
    <w:rsid w:val="2DE0224B"/>
    <w:rsid w:val="2DE24215"/>
    <w:rsid w:val="2DEE4968"/>
    <w:rsid w:val="2E3018E0"/>
    <w:rsid w:val="2E7330BF"/>
    <w:rsid w:val="2EB07E70"/>
    <w:rsid w:val="2EBB7F38"/>
    <w:rsid w:val="2EC22ABA"/>
    <w:rsid w:val="2EE31FF3"/>
    <w:rsid w:val="2EE43FBD"/>
    <w:rsid w:val="2EFF4953"/>
    <w:rsid w:val="2F77273B"/>
    <w:rsid w:val="2F917CA1"/>
    <w:rsid w:val="2FA06136"/>
    <w:rsid w:val="2FAC0F21"/>
    <w:rsid w:val="2FD14541"/>
    <w:rsid w:val="2FD37A2A"/>
    <w:rsid w:val="2FFF57C0"/>
    <w:rsid w:val="303B7C0D"/>
    <w:rsid w:val="30421E89"/>
    <w:rsid w:val="30510AF8"/>
    <w:rsid w:val="30B76976"/>
    <w:rsid w:val="30B874AF"/>
    <w:rsid w:val="31097D0B"/>
    <w:rsid w:val="313905F0"/>
    <w:rsid w:val="31496359"/>
    <w:rsid w:val="315A2315"/>
    <w:rsid w:val="32026C34"/>
    <w:rsid w:val="32100964"/>
    <w:rsid w:val="324F5BF1"/>
    <w:rsid w:val="32582CF8"/>
    <w:rsid w:val="326351F9"/>
    <w:rsid w:val="326F3B9E"/>
    <w:rsid w:val="32E26A66"/>
    <w:rsid w:val="32E91BA2"/>
    <w:rsid w:val="33022C64"/>
    <w:rsid w:val="33434762"/>
    <w:rsid w:val="334E5DEB"/>
    <w:rsid w:val="33650F7F"/>
    <w:rsid w:val="338A2416"/>
    <w:rsid w:val="339274FD"/>
    <w:rsid w:val="33CE7751"/>
    <w:rsid w:val="33DF6B01"/>
    <w:rsid w:val="33F1187B"/>
    <w:rsid w:val="342015F4"/>
    <w:rsid w:val="34586FDF"/>
    <w:rsid w:val="345C0152"/>
    <w:rsid w:val="349E2F7E"/>
    <w:rsid w:val="34BF705E"/>
    <w:rsid w:val="34E949E9"/>
    <w:rsid w:val="34F62354"/>
    <w:rsid w:val="350C4BD6"/>
    <w:rsid w:val="351A4F89"/>
    <w:rsid w:val="352D61E7"/>
    <w:rsid w:val="35753BC1"/>
    <w:rsid w:val="35D703D8"/>
    <w:rsid w:val="36056CF3"/>
    <w:rsid w:val="365732C7"/>
    <w:rsid w:val="36657792"/>
    <w:rsid w:val="369E0EF6"/>
    <w:rsid w:val="36C57F36"/>
    <w:rsid w:val="36CF0A2B"/>
    <w:rsid w:val="36CF7301"/>
    <w:rsid w:val="36FE5B80"/>
    <w:rsid w:val="3710594F"/>
    <w:rsid w:val="371116C7"/>
    <w:rsid w:val="371D006C"/>
    <w:rsid w:val="373B6912"/>
    <w:rsid w:val="37985945"/>
    <w:rsid w:val="37AB38CA"/>
    <w:rsid w:val="37B847CE"/>
    <w:rsid w:val="37DE5A4E"/>
    <w:rsid w:val="37EE5CE3"/>
    <w:rsid w:val="37FE6BA5"/>
    <w:rsid w:val="380D1E8F"/>
    <w:rsid w:val="3810372D"/>
    <w:rsid w:val="38244305"/>
    <w:rsid w:val="38541A2B"/>
    <w:rsid w:val="388E7474"/>
    <w:rsid w:val="38AE023C"/>
    <w:rsid w:val="38D26774"/>
    <w:rsid w:val="38D26C34"/>
    <w:rsid w:val="38DB3D3B"/>
    <w:rsid w:val="3907475C"/>
    <w:rsid w:val="39096AFA"/>
    <w:rsid w:val="395F496C"/>
    <w:rsid w:val="39B67E19"/>
    <w:rsid w:val="39B73DB0"/>
    <w:rsid w:val="39BF1EEE"/>
    <w:rsid w:val="3A26548A"/>
    <w:rsid w:val="3A3951BD"/>
    <w:rsid w:val="3A4F2C33"/>
    <w:rsid w:val="3A581B5A"/>
    <w:rsid w:val="3A6B10EF"/>
    <w:rsid w:val="3AC30F2B"/>
    <w:rsid w:val="3AF630AE"/>
    <w:rsid w:val="3B2371FE"/>
    <w:rsid w:val="3B365BA1"/>
    <w:rsid w:val="3B626996"/>
    <w:rsid w:val="3B762C79"/>
    <w:rsid w:val="3BB973D9"/>
    <w:rsid w:val="3BDA477E"/>
    <w:rsid w:val="3BE61375"/>
    <w:rsid w:val="3BF37276"/>
    <w:rsid w:val="3C29300F"/>
    <w:rsid w:val="3C330744"/>
    <w:rsid w:val="3C642299"/>
    <w:rsid w:val="3C720E5A"/>
    <w:rsid w:val="3C766A46"/>
    <w:rsid w:val="3C7A1ABD"/>
    <w:rsid w:val="3C7F36FE"/>
    <w:rsid w:val="3CBC20D5"/>
    <w:rsid w:val="3CD506FD"/>
    <w:rsid w:val="3CEA6C43"/>
    <w:rsid w:val="3D0C0967"/>
    <w:rsid w:val="3D2D6B2F"/>
    <w:rsid w:val="3D31661F"/>
    <w:rsid w:val="3D4A148F"/>
    <w:rsid w:val="3D826E7B"/>
    <w:rsid w:val="3DA212CB"/>
    <w:rsid w:val="3DB50FFF"/>
    <w:rsid w:val="3DBB413B"/>
    <w:rsid w:val="3DC079A3"/>
    <w:rsid w:val="3DDA6352"/>
    <w:rsid w:val="3DDFB8E5"/>
    <w:rsid w:val="3DF53AF1"/>
    <w:rsid w:val="3E2B7513"/>
    <w:rsid w:val="3E3C34CE"/>
    <w:rsid w:val="3E7BD1FD"/>
    <w:rsid w:val="3E7D09D6"/>
    <w:rsid w:val="3E8F7AA2"/>
    <w:rsid w:val="3E970704"/>
    <w:rsid w:val="3E976956"/>
    <w:rsid w:val="3EB60152"/>
    <w:rsid w:val="3EB92D70"/>
    <w:rsid w:val="3ECA6D2C"/>
    <w:rsid w:val="3EE85404"/>
    <w:rsid w:val="3EEA2F2A"/>
    <w:rsid w:val="3F1B30E3"/>
    <w:rsid w:val="3F3B19D7"/>
    <w:rsid w:val="3F614104"/>
    <w:rsid w:val="3F67EE2F"/>
    <w:rsid w:val="3F731171"/>
    <w:rsid w:val="3F8E5FAB"/>
    <w:rsid w:val="3FA057F9"/>
    <w:rsid w:val="3FCE63A8"/>
    <w:rsid w:val="3FEF06DD"/>
    <w:rsid w:val="3FFBCB4C"/>
    <w:rsid w:val="400022D9"/>
    <w:rsid w:val="401749B3"/>
    <w:rsid w:val="4029BD4A"/>
    <w:rsid w:val="406805AA"/>
    <w:rsid w:val="40960AFC"/>
    <w:rsid w:val="40B7508E"/>
    <w:rsid w:val="410D73A4"/>
    <w:rsid w:val="41271677"/>
    <w:rsid w:val="41306BEE"/>
    <w:rsid w:val="416252DB"/>
    <w:rsid w:val="41836D17"/>
    <w:rsid w:val="418C2076"/>
    <w:rsid w:val="41B15F81"/>
    <w:rsid w:val="41C061C4"/>
    <w:rsid w:val="41C94AED"/>
    <w:rsid w:val="41D35EF7"/>
    <w:rsid w:val="41D649A6"/>
    <w:rsid w:val="41FB71FC"/>
    <w:rsid w:val="4202058A"/>
    <w:rsid w:val="42072045"/>
    <w:rsid w:val="42162288"/>
    <w:rsid w:val="42274495"/>
    <w:rsid w:val="42332E3A"/>
    <w:rsid w:val="4255653E"/>
    <w:rsid w:val="425608D6"/>
    <w:rsid w:val="429E4757"/>
    <w:rsid w:val="42AD4959"/>
    <w:rsid w:val="42FE6FA4"/>
    <w:rsid w:val="43191E8F"/>
    <w:rsid w:val="431D186C"/>
    <w:rsid w:val="432602A9"/>
    <w:rsid w:val="432804C5"/>
    <w:rsid w:val="43413334"/>
    <w:rsid w:val="43421586"/>
    <w:rsid w:val="43544E16"/>
    <w:rsid w:val="43776D56"/>
    <w:rsid w:val="43D1290A"/>
    <w:rsid w:val="43DD12AF"/>
    <w:rsid w:val="43E443EC"/>
    <w:rsid w:val="43EC32A0"/>
    <w:rsid w:val="442C7B41"/>
    <w:rsid w:val="44331E1E"/>
    <w:rsid w:val="443864E5"/>
    <w:rsid w:val="44421112"/>
    <w:rsid w:val="4450382F"/>
    <w:rsid w:val="445F23CD"/>
    <w:rsid w:val="4483659E"/>
    <w:rsid w:val="44913E48"/>
    <w:rsid w:val="44A04413"/>
    <w:rsid w:val="44BC0EC5"/>
    <w:rsid w:val="44D2693A"/>
    <w:rsid w:val="44E93C84"/>
    <w:rsid w:val="44F543D6"/>
    <w:rsid w:val="4508410A"/>
    <w:rsid w:val="45216F7A"/>
    <w:rsid w:val="45441ABB"/>
    <w:rsid w:val="45643874"/>
    <w:rsid w:val="45656C13"/>
    <w:rsid w:val="456F5F37"/>
    <w:rsid w:val="45844AB8"/>
    <w:rsid w:val="458B6AE9"/>
    <w:rsid w:val="45BE6EBE"/>
    <w:rsid w:val="45C02C36"/>
    <w:rsid w:val="45DFA337"/>
    <w:rsid w:val="45EA1A61"/>
    <w:rsid w:val="45F4643C"/>
    <w:rsid w:val="4642189D"/>
    <w:rsid w:val="46470C62"/>
    <w:rsid w:val="46646A2F"/>
    <w:rsid w:val="4674757D"/>
    <w:rsid w:val="46753A21"/>
    <w:rsid w:val="46A76B8E"/>
    <w:rsid w:val="47C50090"/>
    <w:rsid w:val="48180B08"/>
    <w:rsid w:val="48435459"/>
    <w:rsid w:val="48677399"/>
    <w:rsid w:val="4888769D"/>
    <w:rsid w:val="48A009C2"/>
    <w:rsid w:val="48BF71D5"/>
    <w:rsid w:val="4920321A"/>
    <w:rsid w:val="49222415"/>
    <w:rsid w:val="4924492B"/>
    <w:rsid w:val="49641B2B"/>
    <w:rsid w:val="49667FF7"/>
    <w:rsid w:val="497E0E3E"/>
    <w:rsid w:val="49861AA1"/>
    <w:rsid w:val="499046CE"/>
    <w:rsid w:val="499A5CF7"/>
    <w:rsid w:val="49F11610"/>
    <w:rsid w:val="4A1470AD"/>
    <w:rsid w:val="4A6022F2"/>
    <w:rsid w:val="4A7D4C52"/>
    <w:rsid w:val="4A91694F"/>
    <w:rsid w:val="4AF018C8"/>
    <w:rsid w:val="4B1D01E3"/>
    <w:rsid w:val="4B2E23F0"/>
    <w:rsid w:val="4B3A0D95"/>
    <w:rsid w:val="4B3C4946"/>
    <w:rsid w:val="4B4439E1"/>
    <w:rsid w:val="4B6776B0"/>
    <w:rsid w:val="4B7C0DDC"/>
    <w:rsid w:val="4B83273C"/>
    <w:rsid w:val="4BC468B1"/>
    <w:rsid w:val="4BF076A6"/>
    <w:rsid w:val="4C123ECB"/>
    <w:rsid w:val="4C3752D5"/>
    <w:rsid w:val="4C444FF8"/>
    <w:rsid w:val="4C63431C"/>
    <w:rsid w:val="4C693860"/>
    <w:rsid w:val="4C6D32C0"/>
    <w:rsid w:val="4CB15087"/>
    <w:rsid w:val="4CC0176E"/>
    <w:rsid w:val="4D051F7F"/>
    <w:rsid w:val="4D137AF0"/>
    <w:rsid w:val="4D16138E"/>
    <w:rsid w:val="4D61085B"/>
    <w:rsid w:val="4D671BE9"/>
    <w:rsid w:val="4DB43081"/>
    <w:rsid w:val="4DCD4142"/>
    <w:rsid w:val="4E2B70BB"/>
    <w:rsid w:val="4E323FA5"/>
    <w:rsid w:val="4E4A3B90"/>
    <w:rsid w:val="4E7E368F"/>
    <w:rsid w:val="4EE71234"/>
    <w:rsid w:val="4F10078B"/>
    <w:rsid w:val="4F1418FD"/>
    <w:rsid w:val="4F22401A"/>
    <w:rsid w:val="4F7D3946"/>
    <w:rsid w:val="4F8C5937"/>
    <w:rsid w:val="4F9842DC"/>
    <w:rsid w:val="4FC11A85"/>
    <w:rsid w:val="4FD27361"/>
    <w:rsid w:val="50055612"/>
    <w:rsid w:val="501B2972"/>
    <w:rsid w:val="502D0EC8"/>
    <w:rsid w:val="503B07AE"/>
    <w:rsid w:val="5064466C"/>
    <w:rsid w:val="5068721B"/>
    <w:rsid w:val="507C1E50"/>
    <w:rsid w:val="508C3566"/>
    <w:rsid w:val="50FE2865"/>
    <w:rsid w:val="51714DE5"/>
    <w:rsid w:val="51A11B6E"/>
    <w:rsid w:val="51B801DF"/>
    <w:rsid w:val="51C8534D"/>
    <w:rsid w:val="51C94C21"/>
    <w:rsid w:val="51E15998"/>
    <w:rsid w:val="51FA302C"/>
    <w:rsid w:val="524D13AE"/>
    <w:rsid w:val="525210BA"/>
    <w:rsid w:val="52642B9B"/>
    <w:rsid w:val="526D3D56"/>
    <w:rsid w:val="527C5CE9"/>
    <w:rsid w:val="527C7EE5"/>
    <w:rsid w:val="5282776D"/>
    <w:rsid w:val="52B23930"/>
    <w:rsid w:val="52CB49C9"/>
    <w:rsid w:val="52D90E94"/>
    <w:rsid w:val="52F70B46"/>
    <w:rsid w:val="53195734"/>
    <w:rsid w:val="534A3B3F"/>
    <w:rsid w:val="536C31DC"/>
    <w:rsid w:val="53746E0E"/>
    <w:rsid w:val="537B63EF"/>
    <w:rsid w:val="53964FD7"/>
    <w:rsid w:val="53D31D87"/>
    <w:rsid w:val="53D855EF"/>
    <w:rsid w:val="54415592"/>
    <w:rsid w:val="544B4013"/>
    <w:rsid w:val="54590CC7"/>
    <w:rsid w:val="545F7ABE"/>
    <w:rsid w:val="54776BB6"/>
    <w:rsid w:val="5483555B"/>
    <w:rsid w:val="54972DB4"/>
    <w:rsid w:val="54E0475B"/>
    <w:rsid w:val="54F42B53"/>
    <w:rsid w:val="552C0EDB"/>
    <w:rsid w:val="5540344C"/>
    <w:rsid w:val="558E7E4F"/>
    <w:rsid w:val="5596730D"/>
    <w:rsid w:val="55983288"/>
    <w:rsid w:val="55CA0F67"/>
    <w:rsid w:val="55FA7A9F"/>
    <w:rsid w:val="56020701"/>
    <w:rsid w:val="56024BA5"/>
    <w:rsid w:val="56187F25"/>
    <w:rsid w:val="565A053D"/>
    <w:rsid w:val="566B44F9"/>
    <w:rsid w:val="567E247E"/>
    <w:rsid w:val="56A619D5"/>
    <w:rsid w:val="56C53BC0"/>
    <w:rsid w:val="56F75D8C"/>
    <w:rsid w:val="56FE711B"/>
    <w:rsid w:val="5739480D"/>
    <w:rsid w:val="574F3E1A"/>
    <w:rsid w:val="575150B1"/>
    <w:rsid w:val="57C06AC6"/>
    <w:rsid w:val="57C96451"/>
    <w:rsid w:val="57FFE5DC"/>
    <w:rsid w:val="581A4428"/>
    <w:rsid w:val="5826322F"/>
    <w:rsid w:val="5862192B"/>
    <w:rsid w:val="58705DF6"/>
    <w:rsid w:val="5892041E"/>
    <w:rsid w:val="58A40196"/>
    <w:rsid w:val="58DA7713"/>
    <w:rsid w:val="58E617CD"/>
    <w:rsid w:val="59036C6A"/>
    <w:rsid w:val="59084563"/>
    <w:rsid w:val="59241AB6"/>
    <w:rsid w:val="59513E7A"/>
    <w:rsid w:val="59682F71"/>
    <w:rsid w:val="59701E26"/>
    <w:rsid w:val="599133D9"/>
    <w:rsid w:val="59CC3500"/>
    <w:rsid w:val="59ED3ABA"/>
    <w:rsid w:val="5A0E0465"/>
    <w:rsid w:val="5A1B7FE4"/>
    <w:rsid w:val="5A3A2B60"/>
    <w:rsid w:val="5A5F25C6"/>
    <w:rsid w:val="5AB81CD6"/>
    <w:rsid w:val="5B0373F5"/>
    <w:rsid w:val="5B08469A"/>
    <w:rsid w:val="5B0C3EE7"/>
    <w:rsid w:val="5B370E4D"/>
    <w:rsid w:val="5B4D0671"/>
    <w:rsid w:val="5B6D0899"/>
    <w:rsid w:val="5BBE4413"/>
    <w:rsid w:val="5BD73CEB"/>
    <w:rsid w:val="5C1F6F29"/>
    <w:rsid w:val="5C25339C"/>
    <w:rsid w:val="5C473312"/>
    <w:rsid w:val="5C6A7000"/>
    <w:rsid w:val="5C794EB2"/>
    <w:rsid w:val="5CD25B3D"/>
    <w:rsid w:val="5CE15514"/>
    <w:rsid w:val="5CE943C9"/>
    <w:rsid w:val="5D331AE8"/>
    <w:rsid w:val="5D3F3A1F"/>
    <w:rsid w:val="5D424616"/>
    <w:rsid w:val="5D494E68"/>
    <w:rsid w:val="5D885990"/>
    <w:rsid w:val="5DAF116F"/>
    <w:rsid w:val="5DB26EB1"/>
    <w:rsid w:val="5DB319B9"/>
    <w:rsid w:val="5DDE20BD"/>
    <w:rsid w:val="5DE60909"/>
    <w:rsid w:val="5DEA664B"/>
    <w:rsid w:val="5DFA625B"/>
    <w:rsid w:val="5E0137A1"/>
    <w:rsid w:val="5E0737C3"/>
    <w:rsid w:val="5E0771FD"/>
    <w:rsid w:val="5E1436C8"/>
    <w:rsid w:val="5E22120A"/>
    <w:rsid w:val="5E525F9E"/>
    <w:rsid w:val="5E59557E"/>
    <w:rsid w:val="5E6743FD"/>
    <w:rsid w:val="5E767EDE"/>
    <w:rsid w:val="5EEB4428"/>
    <w:rsid w:val="5F322057"/>
    <w:rsid w:val="5F4B136B"/>
    <w:rsid w:val="5F4D6E91"/>
    <w:rsid w:val="5F530220"/>
    <w:rsid w:val="5F7563E8"/>
    <w:rsid w:val="5F883CA8"/>
    <w:rsid w:val="5FAB1E0A"/>
    <w:rsid w:val="5FBFC281"/>
    <w:rsid w:val="5FD01870"/>
    <w:rsid w:val="5FE76454"/>
    <w:rsid w:val="5FFD4825"/>
    <w:rsid w:val="5FFF364F"/>
    <w:rsid w:val="5FFF4928"/>
    <w:rsid w:val="600D6620"/>
    <w:rsid w:val="604C0EF7"/>
    <w:rsid w:val="605B55DE"/>
    <w:rsid w:val="609A4358"/>
    <w:rsid w:val="60AF592A"/>
    <w:rsid w:val="60B60A66"/>
    <w:rsid w:val="60E76E71"/>
    <w:rsid w:val="60F95619"/>
    <w:rsid w:val="60FB46CB"/>
    <w:rsid w:val="60FF41BB"/>
    <w:rsid w:val="610155F0"/>
    <w:rsid w:val="611F3742"/>
    <w:rsid w:val="61500EBB"/>
    <w:rsid w:val="6155202D"/>
    <w:rsid w:val="615D6FDE"/>
    <w:rsid w:val="616E7593"/>
    <w:rsid w:val="61B96A60"/>
    <w:rsid w:val="61C55405"/>
    <w:rsid w:val="61C84EF5"/>
    <w:rsid w:val="61DE0061"/>
    <w:rsid w:val="61F81DE2"/>
    <w:rsid w:val="61FA4982"/>
    <w:rsid w:val="620852F1"/>
    <w:rsid w:val="62536854"/>
    <w:rsid w:val="62612C54"/>
    <w:rsid w:val="62614A02"/>
    <w:rsid w:val="628C7CD0"/>
    <w:rsid w:val="62A0552A"/>
    <w:rsid w:val="62FD5645"/>
    <w:rsid w:val="63191898"/>
    <w:rsid w:val="63304B00"/>
    <w:rsid w:val="63317A1B"/>
    <w:rsid w:val="633F385C"/>
    <w:rsid w:val="637A3FCD"/>
    <w:rsid w:val="63A6528F"/>
    <w:rsid w:val="63C67212"/>
    <w:rsid w:val="63CB4828"/>
    <w:rsid w:val="63EF49BB"/>
    <w:rsid w:val="63F43D7F"/>
    <w:rsid w:val="63F83144"/>
    <w:rsid w:val="63FFFC93"/>
    <w:rsid w:val="64406FC4"/>
    <w:rsid w:val="64473FE1"/>
    <w:rsid w:val="64801AB7"/>
    <w:rsid w:val="64AD03D2"/>
    <w:rsid w:val="64F45CC6"/>
    <w:rsid w:val="65297A59"/>
    <w:rsid w:val="65444892"/>
    <w:rsid w:val="657131AE"/>
    <w:rsid w:val="657B402C"/>
    <w:rsid w:val="657D3E24"/>
    <w:rsid w:val="65856C59"/>
    <w:rsid w:val="659B1349"/>
    <w:rsid w:val="65F03D27"/>
    <w:rsid w:val="660202AA"/>
    <w:rsid w:val="66240220"/>
    <w:rsid w:val="6646463A"/>
    <w:rsid w:val="665F41A2"/>
    <w:rsid w:val="668D04BB"/>
    <w:rsid w:val="66AD290B"/>
    <w:rsid w:val="66B15F58"/>
    <w:rsid w:val="66BA21D2"/>
    <w:rsid w:val="66D659BE"/>
    <w:rsid w:val="66E63727"/>
    <w:rsid w:val="670047E9"/>
    <w:rsid w:val="67065B78"/>
    <w:rsid w:val="670A6AA8"/>
    <w:rsid w:val="67185FD7"/>
    <w:rsid w:val="673152EA"/>
    <w:rsid w:val="67792F7E"/>
    <w:rsid w:val="67A86E29"/>
    <w:rsid w:val="67C24194"/>
    <w:rsid w:val="67E10ABE"/>
    <w:rsid w:val="67E4410B"/>
    <w:rsid w:val="68490412"/>
    <w:rsid w:val="685704CE"/>
    <w:rsid w:val="68623BE2"/>
    <w:rsid w:val="6881195A"/>
    <w:rsid w:val="68961AA1"/>
    <w:rsid w:val="68A51AEC"/>
    <w:rsid w:val="68A51F80"/>
    <w:rsid w:val="68AD63C2"/>
    <w:rsid w:val="68B47F81"/>
    <w:rsid w:val="68B65AA7"/>
    <w:rsid w:val="68BC6D83"/>
    <w:rsid w:val="68C77CB4"/>
    <w:rsid w:val="68FC7232"/>
    <w:rsid w:val="69252C2D"/>
    <w:rsid w:val="693146AA"/>
    <w:rsid w:val="694330B3"/>
    <w:rsid w:val="695131BA"/>
    <w:rsid w:val="695716A5"/>
    <w:rsid w:val="6994390F"/>
    <w:rsid w:val="69A73642"/>
    <w:rsid w:val="69D02B99"/>
    <w:rsid w:val="69DC0762"/>
    <w:rsid w:val="6A1F142A"/>
    <w:rsid w:val="6A31115D"/>
    <w:rsid w:val="6A9C0CCD"/>
    <w:rsid w:val="6A9E3A1F"/>
    <w:rsid w:val="6AA858C3"/>
    <w:rsid w:val="6AB9187F"/>
    <w:rsid w:val="6ABB660F"/>
    <w:rsid w:val="6AE31DE6"/>
    <w:rsid w:val="6B242F56"/>
    <w:rsid w:val="6B443679"/>
    <w:rsid w:val="6B5D66AE"/>
    <w:rsid w:val="6BDF4730"/>
    <w:rsid w:val="6BEF4B6C"/>
    <w:rsid w:val="6BFF5AF7"/>
    <w:rsid w:val="6C6B6BA9"/>
    <w:rsid w:val="6C8163CC"/>
    <w:rsid w:val="6CB467A2"/>
    <w:rsid w:val="6CC4450B"/>
    <w:rsid w:val="6CD1096C"/>
    <w:rsid w:val="6CE27EA3"/>
    <w:rsid w:val="6CE32BE3"/>
    <w:rsid w:val="6CE34991"/>
    <w:rsid w:val="6CFF1E08"/>
    <w:rsid w:val="6D17288C"/>
    <w:rsid w:val="6D194857"/>
    <w:rsid w:val="6D4F2026"/>
    <w:rsid w:val="6D5B5270"/>
    <w:rsid w:val="6D617FAC"/>
    <w:rsid w:val="6D6A6E60"/>
    <w:rsid w:val="6D6C2BD8"/>
    <w:rsid w:val="6D761CA9"/>
    <w:rsid w:val="6DAC7479"/>
    <w:rsid w:val="6DBA08E9"/>
    <w:rsid w:val="6DD8201C"/>
    <w:rsid w:val="6DD864C0"/>
    <w:rsid w:val="6DE36C13"/>
    <w:rsid w:val="6DF80910"/>
    <w:rsid w:val="6DFB3F5C"/>
    <w:rsid w:val="6E015A42"/>
    <w:rsid w:val="6E4B0DC8"/>
    <w:rsid w:val="6E6935BC"/>
    <w:rsid w:val="6E9323E7"/>
    <w:rsid w:val="6E9C129B"/>
    <w:rsid w:val="6EA463A2"/>
    <w:rsid w:val="6EBE56B6"/>
    <w:rsid w:val="6EBF31DC"/>
    <w:rsid w:val="6ED36C87"/>
    <w:rsid w:val="6EDA0016"/>
    <w:rsid w:val="6EDE50D1"/>
    <w:rsid w:val="6EE40E94"/>
    <w:rsid w:val="6EE90259"/>
    <w:rsid w:val="6EEB3919"/>
    <w:rsid w:val="6F1912C3"/>
    <w:rsid w:val="6F1A40F6"/>
    <w:rsid w:val="6F370FC4"/>
    <w:rsid w:val="6F387239"/>
    <w:rsid w:val="6F3F60CB"/>
    <w:rsid w:val="6F5778B8"/>
    <w:rsid w:val="6F667618"/>
    <w:rsid w:val="6F7C10CD"/>
    <w:rsid w:val="6FA7439C"/>
    <w:rsid w:val="6FB87D4C"/>
    <w:rsid w:val="6FEC1DAE"/>
    <w:rsid w:val="700836A3"/>
    <w:rsid w:val="70170310"/>
    <w:rsid w:val="701A2DBF"/>
    <w:rsid w:val="70383246"/>
    <w:rsid w:val="709C2F19"/>
    <w:rsid w:val="70A628A5"/>
    <w:rsid w:val="70A97C9F"/>
    <w:rsid w:val="70B55A65"/>
    <w:rsid w:val="70C112AB"/>
    <w:rsid w:val="70D5369E"/>
    <w:rsid w:val="70DC0075"/>
    <w:rsid w:val="71123A97"/>
    <w:rsid w:val="711A0B9D"/>
    <w:rsid w:val="71290DE0"/>
    <w:rsid w:val="71663DE2"/>
    <w:rsid w:val="71793B16"/>
    <w:rsid w:val="71DC40A5"/>
    <w:rsid w:val="721904C7"/>
    <w:rsid w:val="722A4E10"/>
    <w:rsid w:val="72542932"/>
    <w:rsid w:val="72676064"/>
    <w:rsid w:val="72807126"/>
    <w:rsid w:val="728704B4"/>
    <w:rsid w:val="72B50B7E"/>
    <w:rsid w:val="72D4614D"/>
    <w:rsid w:val="72F226F7"/>
    <w:rsid w:val="72F84F0E"/>
    <w:rsid w:val="730D2D84"/>
    <w:rsid w:val="7339465D"/>
    <w:rsid w:val="73AA6208"/>
    <w:rsid w:val="73B9469D"/>
    <w:rsid w:val="74051691"/>
    <w:rsid w:val="7407365B"/>
    <w:rsid w:val="740A314B"/>
    <w:rsid w:val="74404503"/>
    <w:rsid w:val="746A3BEA"/>
    <w:rsid w:val="74B56768"/>
    <w:rsid w:val="74C7103C"/>
    <w:rsid w:val="74C96B62"/>
    <w:rsid w:val="74CC793F"/>
    <w:rsid w:val="74F522AB"/>
    <w:rsid w:val="74FF5708"/>
    <w:rsid w:val="74FF7233"/>
    <w:rsid w:val="750412CA"/>
    <w:rsid w:val="754206C3"/>
    <w:rsid w:val="754D7793"/>
    <w:rsid w:val="755A67A4"/>
    <w:rsid w:val="755F74C6"/>
    <w:rsid w:val="759402F1"/>
    <w:rsid w:val="75A269D8"/>
    <w:rsid w:val="75AD3D8E"/>
    <w:rsid w:val="75AF0C00"/>
    <w:rsid w:val="75AF5D58"/>
    <w:rsid w:val="75D67789"/>
    <w:rsid w:val="75DA08FB"/>
    <w:rsid w:val="75EF13A7"/>
    <w:rsid w:val="75F85FCD"/>
    <w:rsid w:val="760360A4"/>
    <w:rsid w:val="763149BF"/>
    <w:rsid w:val="76590893"/>
    <w:rsid w:val="767B20DE"/>
    <w:rsid w:val="768A40CF"/>
    <w:rsid w:val="7698300F"/>
    <w:rsid w:val="76B14205"/>
    <w:rsid w:val="76B63116"/>
    <w:rsid w:val="76CF41D8"/>
    <w:rsid w:val="770164D0"/>
    <w:rsid w:val="77041DA0"/>
    <w:rsid w:val="771F0B8F"/>
    <w:rsid w:val="773A78A3"/>
    <w:rsid w:val="774B1AB0"/>
    <w:rsid w:val="774C75D7"/>
    <w:rsid w:val="775546DD"/>
    <w:rsid w:val="77822FF8"/>
    <w:rsid w:val="77A6318B"/>
    <w:rsid w:val="77D77969"/>
    <w:rsid w:val="77F633C4"/>
    <w:rsid w:val="780D320A"/>
    <w:rsid w:val="783A610A"/>
    <w:rsid w:val="787212BF"/>
    <w:rsid w:val="7899684C"/>
    <w:rsid w:val="78A51C5C"/>
    <w:rsid w:val="78C733B9"/>
    <w:rsid w:val="78E743A0"/>
    <w:rsid w:val="78FE254A"/>
    <w:rsid w:val="79305402"/>
    <w:rsid w:val="79692435"/>
    <w:rsid w:val="79856DD0"/>
    <w:rsid w:val="79935991"/>
    <w:rsid w:val="79A67472"/>
    <w:rsid w:val="79B31B8F"/>
    <w:rsid w:val="79E03C69"/>
    <w:rsid w:val="79F71A7C"/>
    <w:rsid w:val="79F93A46"/>
    <w:rsid w:val="7A7C4677"/>
    <w:rsid w:val="7A8FFAAC"/>
    <w:rsid w:val="7A923E9A"/>
    <w:rsid w:val="7A9279F6"/>
    <w:rsid w:val="7AA417D1"/>
    <w:rsid w:val="7AB45BBF"/>
    <w:rsid w:val="7AC73B44"/>
    <w:rsid w:val="7AE75F94"/>
    <w:rsid w:val="7AEE6CF2"/>
    <w:rsid w:val="7AFF1582"/>
    <w:rsid w:val="7B113011"/>
    <w:rsid w:val="7B243668"/>
    <w:rsid w:val="7B3E14B8"/>
    <w:rsid w:val="7B533629"/>
    <w:rsid w:val="7B5F1FCE"/>
    <w:rsid w:val="7B7470FC"/>
    <w:rsid w:val="7B8551C5"/>
    <w:rsid w:val="7BB16A9E"/>
    <w:rsid w:val="7BC260B9"/>
    <w:rsid w:val="7BC71922"/>
    <w:rsid w:val="7BD803F6"/>
    <w:rsid w:val="7BF3E200"/>
    <w:rsid w:val="7C014E34"/>
    <w:rsid w:val="7C4411C4"/>
    <w:rsid w:val="7C4E5B9F"/>
    <w:rsid w:val="7C772F6E"/>
    <w:rsid w:val="7CFBEDAC"/>
    <w:rsid w:val="7D12583B"/>
    <w:rsid w:val="7D1B3006"/>
    <w:rsid w:val="7D592A4D"/>
    <w:rsid w:val="7D5B4A17"/>
    <w:rsid w:val="7D7358BD"/>
    <w:rsid w:val="7D983576"/>
    <w:rsid w:val="7DCE79FD"/>
    <w:rsid w:val="7DD00F61"/>
    <w:rsid w:val="7DE14F1D"/>
    <w:rsid w:val="7DEF3009"/>
    <w:rsid w:val="7E0E1C48"/>
    <w:rsid w:val="7E3C03A5"/>
    <w:rsid w:val="7E5ECFEE"/>
    <w:rsid w:val="7E5F22E5"/>
    <w:rsid w:val="7EA877E8"/>
    <w:rsid w:val="7EC87E8B"/>
    <w:rsid w:val="7EFF5575"/>
    <w:rsid w:val="7F4219EB"/>
    <w:rsid w:val="7F4858B1"/>
    <w:rsid w:val="7F637BB3"/>
    <w:rsid w:val="7F7678E7"/>
    <w:rsid w:val="7FBF4AE6"/>
    <w:rsid w:val="7FF5AAD9"/>
    <w:rsid w:val="7FFF3B38"/>
    <w:rsid w:val="9B633BEF"/>
    <w:rsid w:val="9F2B40F0"/>
    <w:rsid w:val="A3EE2AAA"/>
    <w:rsid w:val="AABBDBF9"/>
    <w:rsid w:val="AFEA6E58"/>
    <w:rsid w:val="B1FB19CA"/>
    <w:rsid w:val="B2FDA961"/>
    <w:rsid w:val="B6BD50DF"/>
    <w:rsid w:val="BDEFB35F"/>
    <w:rsid w:val="BDFB2B4B"/>
    <w:rsid w:val="BF4BEE8A"/>
    <w:rsid w:val="BFDE222B"/>
    <w:rsid w:val="BFFF7CC3"/>
    <w:rsid w:val="CCEB5630"/>
    <w:rsid w:val="CDBAB52A"/>
    <w:rsid w:val="CEFEF0CE"/>
    <w:rsid w:val="DA461859"/>
    <w:rsid w:val="DBDF5688"/>
    <w:rsid w:val="DD526746"/>
    <w:rsid w:val="DDF96A8F"/>
    <w:rsid w:val="DEF74CB5"/>
    <w:rsid w:val="DFFB5BD2"/>
    <w:rsid w:val="E22740B0"/>
    <w:rsid w:val="E7EBCC70"/>
    <w:rsid w:val="EFA75E0E"/>
    <w:rsid w:val="EFE3600E"/>
    <w:rsid w:val="EFFD0C7D"/>
    <w:rsid w:val="F6F659A0"/>
    <w:rsid w:val="F73FEAE3"/>
    <w:rsid w:val="F76BBF38"/>
    <w:rsid w:val="F9DEB730"/>
    <w:rsid w:val="FB7EF411"/>
    <w:rsid w:val="FBF7E949"/>
    <w:rsid w:val="FD9DA808"/>
    <w:rsid w:val="FEBE155C"/>
    <w:rsid w:val="FEEF8973"/>
    <w:rsid w:val="FF71F95B"/>
    <w:rsid w:val="FFA2192B"/>
    <w:rsid w:val="FFBE7D6A"/>
    <w:rsid w:val="FFC72196"/>
    <w:rsid w:val="FFDFAAF1"/>
    <w:rsid w:val="FFEF3E3E"/>
    <w:rsid w:val="FFEF6F7B"/>
    <w:rsid w:val="FFEF730D"/>
    <w:rsid w:val="FFF6D2A8"/>
    <w:rsid w:val="FFFF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400" w:leftChars="4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Lines="0" w:beforeAutospacing="1" w:after="100" w:afterLines="0" w:afterAutospacing="1"/>
      <w:jc w:val="left"/>
      <w:outlineLvl w:val="0"/>
    </w:pPr>
    <w:rPr>
      <w:rFonts w:ascii="宋体" w:hAnsi="宋体" w:cs="Times New Roman"/>
      <w:kern w:val="36"/>
      <w:sz w:val="15"/>
      <w:szCs w:val="15"/>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semiHidden/>
    <w:unhideWhenUsed/>
    <w:qFormat/>
    <w:uiPriority w:val="99"/>
    <w:pPr>
      <w:jc w:val="left"/>
    </w:pPr>
  </w:style>
  <w:style w:type="paragraph" w:styleId="6">
    <w:name w:val="Normal (Web)"/>
    <w:basedOn w:val="1"/>
    <w:semiHidden/>
    <w:unhideWhenUsed/>
    <w:qFormat/>
    <w:uiPriority w:val="99"/>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2309</Words>
  <Characters>2338</Characters>
  <Lines>2</Lines>
  <Paragraphs>1</Paragraphs>
  <TotalTime>1</TotalTime>
  <ScaleCrop>false</ScaleCrop>
  <LinksUpToDate>false</LinksUpToDate>
  <CharactersWithSpaces>2338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2019-05-11T08:59:00Z</dcterms:created>
  <dc:creator>Microsoft</dc:creator>
  <cp:lastModifiedBy>ysgz</cp:lastModifiedBy>
  <cp:lastPrinted>2025-07-04T10:05:00Z</cp:lastPrinted>
  <dcterms:modified xsi:type="dcterms:W3CDTF">2025-07-04T15:13:52Z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CA6507B5958F41019AFE02F505A5D54E_13</vt:lpwstr>
  </property>
  <property fmtid="{D5CDD505-2E9C-101B-9397-08002B2CF9AE}" pid="4" name="KSOTemplateDocerSaveRecord">
    <vt:lpwstr>eyJoZGlkIjoiMGY2YzFlZjlhNTYxNGEyNjg0ZjRkYzQxN2FmMjgxYzAiLCJ1c2VySWQiOiI0NDU1NDUyODEifQ==</vt:lpwstr>
  </property>
</Properties>
</file>