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jc w:val="left"/>
        <w:textAlignment w:val="auto"/>
        <w:rPr>
          <w:rFonts w:hint="default" w:ascii="Times New Roman" w:hAnsi="Times New Roman" w:eastAsia="黑体" w:cs="Times New Roman"/>
          <w:i w:val="0"/>
          <w:iCs w:val="0"/>
          <w:caps w:val="0"/>
          <w:color w:val="auto"/>
          <w:spacing w:val="0"/>
          <w:sz w:val="32"/>
          <w:szCs w:val="32"/>
          <w:u w:val="none"/>
          <w:lang w:eastAsia="zh-CN"/>
        </w:rPr>
      </w:pPr>
      <w:bookmarkStart w:id="0" w:name="_GoBack"/>
      <w:bookmarkEnd w:id="0"/>
      <w:r>
        <w:rPr>
          <w:rFonts w:hint="default" w:ascii="Times New Roman" w:hAnsi="Times New Roman" w:eastAsia="黑体" w:cs="Times New Roman"/>
          <w:i w:val="0"/>
          <w:iCs w:val="0"/>
          <w:caps w:val="0"/>
          <w:color w:val="auto"/>
          <w:spacing w:val="0"/>
          <w:sz w:val="32"/>
          <w:szCs w:val="32"/>
          <w:u w:val="none"/>
          <w:lang w:eastAsia="zh-CN"/>
        </w:rPr>
        <w:t>附件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jc w:val="center"/>
        <w:textAlignment w:val="auto"/>
        <w:rPr>
          <w:rFonts w:hint="default" w:ascii="Times New Roman" w:hAnsi="Times New Roman" w:eastAsia="方正小标宋_GBK" w:cs="Times New Roman"/>
          <w:i w:val="0"/>
          <w:iCs w:val="0"/>
          <w:caps w:val="0"/>
          <w:color w:val="auto"/>
          <w:spacing w:val="0"/>
          <w:sz w:val="44"/>
          <w:szCs w:val="44"/>
          <w:u w:val="none"/>
          <w:lang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600" w:lineRule="exact"/>
        <w:ind w:right="0"/>
        <w:jc w:val="center"/>
        <w:textAlignment w:val="auto"/>
        <w:rPr>
          <w:rFonts w:hint="default" w:ascii="Times New Roman" w:hAnsi="Times New Roman" w:eastAsia="方正小标宋_GBK" w:cs="Times New Roman"/>
          <w:i w:val="0"/>
          <w:iCs w:val="0"/>
          <w:caps w:val="0"/>
          <w:color w:val="auto"/>
          <w:spacing w:val="0"/>
          <w:sz w:val="44"/>
          <w:szCs w:val="44"/>
          <w:u w:val="none"/>
          <w:lang w:val="en-US" w:eastAsia="zh-CN"/>
        </w:rPr>
      </w:pPr>
      <w:r>
        <w:rPr>
          <w:rFonts w:hint="default" w:ascii="Times New Roman" w:hAnsi="Times New Roman" w:eastAsia="方正小标宋_GBK" w:cs="Times New Roman"/>
          <w:i w:val="0"/>
          <w:iCs w:val="0"/>
          <w:caps w:val="0"/>
          <w:color w:val="auto"/>
          <w:spacing w:val="0"/>
          <w:sz w:val="44"/>
          <w:szCs w:val="44"/>
          <w:u w:val="none"/>
        </w:rPr>
        <w:fldChar w:fldCharType="begin"/>
      </w:r>
      <w:r>
        <w:rPr>
          <w:rFonts w:hint="default" w:ascii="Times New Roman" w:hAnsi="Times New Roman" w:eastAsia="方正小标宋_GBK" w:cs="Times New Roman"/>
          <w:i w:val="0"/>
          <w:iCs w:val="0"/>
          <w:caps w:val="0"/>
          <w:color w:val="auto"/>
          <w:spacing w:val="0"/>
          <w:sz w:val="44"/>
          <w:szCs w:val="44"/>
          <w:u w:val="none"/>
        </w:rPr>
        <w:instrText xml:space="preserve"> HYPERLINK "https://www.jssxwcbj.gov.cn/module/download/downfile.jsp?classid=0&amp;showname=%E2%80%9C2024%E8%8B%8F%E7%89%88%E5%A5%BD%E4%B9%A6%E2%80%9D%E6%8B%9F%E5%85%A5%E9%80%89%E4%B9%A6%E7%9B%AE%EF%BC%8842%E7%A7%8D%EF%BC%89.docx&amp;filename=77735c6cd6b8462d85b13a7f9fab520f.docx" </w:instrText>
      </w:r>
      <w:r>
        <w:rPr>
          <w:rFonts w:hint="default" w:ascii="Times New Roman" w:hAnsi="Times New Roman" w:eastAsia="方正小标宋_GBK" w:cs="Times New Roman"/>
          <w:i w:val="0"/>
          <w:iCs w:val="0"/>
          <w:caps w:val="0"/>
          <w:color w:val="auto"/>
          <w:spacing w:val="0"/>
          <w:sz w:val="44"/>
          <w:szCs w:val="44"/>
          <w:u w:val="none"/>
        </w:rPr>
        <w:fldChar w:fldCharType="separate"/>
      </w:r>
      <w:r>
        <w:rPr>
          <w:rStyle w:val="12"/>
          <w:rFonts w:hint="default" w:ascii="Times New Roman" w:hAnsi="Times New Roman" w:eastAsia="方正小标宋_GBK" w:cs="Times New Roman"/>
          <w:i w:val="0"/>
          <w:iCs w:val="0"/>
          <w:caps w:val="0"/>
          <w:color w:val="auto"/>
          <w:spacing w:val="0"/>
          <w:sz w:val="44"/>
          <w:szCs w:val="44"/>
          <w:u w:val="none"/>
          <w:lang w:eastAsia="zh-CN"/>
        </w:rPr>
        <w:t>首届贵州</w:t>
      </w:r>
      <w:r>
        <w:rPr>
          <w:rStyle w:val="12"/>
          <w:rFonts w:hint="eastAsia" w:ascii="Times New Roman" w:hAnsi="Times New Roman" w:eastAsia="方正小标宋_GBK" w:cs="Times New Roman"/>
          <w:i w:val="0"/>
          <w:iCs w:val="0"/>
          <w:caps w:val="0"/>
          <w:color w:val="auto"/>
          <w:spacing w:val="0"/>
          <w:sz w:val="44"/>
          <w:szCs w:val="44"/>
          <w:u w:val="none"/>
          <w:lang w:eastAsia="zh-CN"/>
        </w:rPr>
        <w:t>省</w:t>
      </w:r>
      <w:r>
        <w:rPr>
          <w:rStyle w:val="12"/>
          <w:rFonts w:hint="default" w:ascii="Times New Roman" w:hAnsi="Times New Roman" w:eastAsia="方正小标宋_GBK" w:cs="Times New Roman"/>
          <w:i w:val="0"/>
          <w:iCs w:val="0"/>
          <w:caps w:val="0"/>
          <w:color w:val="auto"/>
          <w:spacing w:val="0"/>
          <w:sz w:val="44"/>
          <w:szCs w:val="44"/>
          <w:u w:val="none"/>
          <w:lang w:eastAsia="zh-CN"/>
        </w:rPr>
        <w:t>出版奖</w:t>
      </w:r>
      <w:r>
        <w:rPr>
          <w:rFonts w:hint="default" w:ascii="Times New Roman" w:hAnsi="Times New Roman" w:eastAsia="方正小标宋_GBK" w:cs="Times New Roman"/>
          <w:i w:val="0"/>
          <w:iCs w:val="0"/>
          <w:caps w:val="0"/>
          <w:color w:val="auto"/>
          <w:spacing w:val="0"/>
          <w:sz w:val="44"/>
          <w:szCs w:val="44"/>
          <w:u w:val="none"/>
        </w:rPr>
        <w:fldChar w:fldCharType="end"/>
      </w:r>
      <w:r>
        <w:rPr>
          <w:rFonts w:hint="eastAsia" w:ascii="Times New Roman" w:hAnsi="Times New Roman" w:eastAsia="方正小标宋_GBK" w:cs="Times New Roman"/>
          <w:i w:val="0"/>
          <w:iCs w:val="0"/>
          <w:caps w:val="0"/>
          <w:color w:val="auto"/>
          <w:spacing w:val="0"/>
          <w:sz w:val="44"/>
          <w:szCs w:val="44"/>
          <w:u w:val="none"/>
          <w:lang w:eastAsia="zh-CN"/>
        </w:rPr>
        <w:t>拟获奖</w:t>
      </w:r>
      <w:r>
        <w:rPr>
          <w:rFonts w:hint="default" w:ascii="Times New Roman" w:hAnsi="Times New Roman" w:eastAsia="方正小标宋_GBK" w:cs="Times New Roman"/>
          <w:i w:val="0"/>
          <w:iCs w:val="0"/>
          <w:caps w:val="0"/>
          <w:color w:val="auto"/>
          <w:spacing w:val="0"/>
          <w:sz w:val="44"/>
          <w:szCs w:val="44"/>
          <w:u w:val="none"/>
          <w:lang w:val="en-US" w:eastAsia="zh-CN"/>
        </w:rPr>
        <w:t>名单</w:t>
      </w:r>
    </w:p>
    <w:p>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jc w:val="center"/>
        <w:textAlignment w:val="auto"/>
        <w:rPr>
          <w:rFonts w:hint="default" w:ascii="Times New Roman" w:hAnsi="Times New Roman" w:eastAsia="楷体_GB2312" w:cs="Times New Roman"/>
          <w:b w:val="0"/>
          <w:bCs w:val="0"/>
          <w:color w:val="auto"/>
          <w:sz w:val="32"/>
          <w:szCs w:val="32"/>
          <w:lang w:eastAsia="zh-CN"/>
        </w:rPr>
      </w:pPr>
      <w:r>
        <w:rPr>
          <w:rFonts w:hint="default" w:ascii="Times New Roman" w:hAnsi="Times New Roman" w:eastAsia="楷体_GB2312" w:cs="Times New Roman"/>
          <w:b w:val="0"/>
          <w:bCs w:val="0"/>
          <w:color w:val="auto"/>
          <w:sz w:val="32"/>
          <w:szCs w:val="32"/>
          <w:lang w:eastAsia="zh-CN"/>
        </w:rPr>
        <w:t>（排名不分先后）</w:t>
      </w:r>
    </w:p>
    <w:p>
      <w:pPr>
        <w:pStyle w:val="13"/>
        <w:rPr>
          <w:rFonts w:hint="default" w:ascii="Times New Roman" w:hAnsi="Times New Roman" w:cs="Times New Roman"/>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720" w:firstLineChars="200"/>
        <w:jc w:val="both"/>
        <w:textAlignment w:val="auto"/>
        <w:rPr>
          <w:rFonts w:hint="default" w:ascii="Times New Roman" w:hAnsi="Times New Roman" w:eastAsia="黑体" w:cs="Times New Roman"/>
          <w:b w:val="0"/>
          <w:bCs w:val="0"/>
          <w:color w:val="auto"/>
          <w:sz w:val="36"/>
          <w:szCs w:val="36"/>
          <w:lang w:val="en-US" w:eastAsia="zh-CN"/>
        </w:rPr>
      </w:pPr>
      <w:r>
        <w:rPr>
          <w:rFonts w:hint="default" w:ascii="Times New Roman" w:hAnsi="Times New Roman" w:eastAsia="黑体" w:cs="Times New Roman"/>
          <w:b w:val="0"/>
          <w:bCs w:val="0"/>
          <w:color w:val="auto"/>
          <w:sz w:val="36"/>
          <w:szCs w:val="36"/>
          <w:lang w:eastAsia="zh-CN"/>
        </w:rPr>
        <w:t>一</w:t>
      </w:r>
      <w:r>
        <w:rPr>
          <w:rFonts w:hint="default" w:ascii="Times New Roman" w:hAnsi="Times New Roman" w:eastAsia="黑体" w:cs="Times New Roman"/>
          <w:b w:val="0"/>
          <w:bCs w:val="0"/>
          <w:color w:val="auto"/>
          <w:sz w:val="36"/>
          <w:szCs w:val="36"/>
        </w:rPr>
        <w:t>、</w:t>
      </w:r>
      <w:r>
        <w:rPr>
          <w:rFonts w:hint="default" w:ascii="Times New Roman" w:hAnsi="Times New Roman" w:eastAsia="黑体" w:cs="Times New Roman"/>
          <w:b w:val="0"/>
          <w:bCs w:val="0"/>
          <w:color w:val="auto"/>
          <w:sz w:val="36"/>
          <w:szCs w:val="36"/>
          <w:lang w:eastAsia="zh-CN"/>
        </w:rPr>
        <w:t>优秀图书奖（</w:t>
      </w:r>
      <w:r>
        <w:rPr>
          <w:rFonts w:hint="default" w:ascii="Times New Roman" w:hAnsi="Times New Roman" w:eastAsia="黑体" w:cs="Times New Roman"/>
          <w:b w:val="0"/>
          <w:bCs w:val="0"/>
          <w:color w:val="auto"/>
          <w:sz w:val="36"/>
          <w:szCs w:val="36"/>
          <w:lang w:val="en-US" w:eastAsia="zh-CN"/>
        </w:rPr>
        <w:t>16种）</w:t>
      </w:r>
    </w:p>
    <w:tbl>
      <w:tblPr>
        <w:tblStyle w:val="9"/>
        <w:tblW w:w="13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0"/>
        <w:gridCol w:w="5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130" w:type="dxa"/>
            <w:noWrap w:val="0"/>
            <w:vAlign w:val="center"/>
          </w:tcPr>
          <w:p>
            <w:pPr>
              <w:pStyle w:val="13"/>
              <w:keepNext w:val="0"/>
              <w:keepLines w:val="0"/>
              <w:pageBreakBefore w:val="0"/>
              <w:widowControl w:val="0"/>
              <w:kinsoku/>
              <w:wordWrap/>
              <w:overflowPunct/>
              <w:topLinePunct w:val="0"/>
              <w:autoSpaceDE/>
              <w:autoSpaceDN/>
              <w:bidi w:val="0"/>
              <w:spacing w:after="0" w:line="560" w:lineRule="exact"/>
              <w:jc w:val="center"/>
              <w:textAlignment w:val="auto"/>
              <w:rPr>
                <w:rFonts w:hint="default" w:ascii="Times New Roman" w:hAnsi="Times New Roman" w:eastAsia="黑体" w:cs="Times New Roman"/>
                <w:b w:val="0"/>
                <w:bCs w:val="0"/>
                <w:sz w:val="36"/>
                <w:szCs w:val="36"/>
                <w:vertAlign w:val="baseline"/>
                <w:lang w:val="en-US" w:eastAsia="zh-CN" w:bidi="ar-SA"/>
              </w:rPr>
            </w:pPr>
            <w:r>
              <w:rPr>
                <w:rFonts w:hint="default" w:ascii="Times New Roman" w:hAnsi="Times New Roman" w:eastAsia="黑体" w:cs="Times New Roman"/>
                <w:b w:val="0"/>
                <w:bCs w:val="0"/>
                <w:sz w:val="36"/>
                <w:szCs w:val="36"/>
                <w:vertAlign w:val="baseline"/>
                <w:lang w:val="en-US" w:eastAsia="zh-CN"/>
              </w:rPr>
              <w:t>书名</w:t>
            </w:r>
          </w:p>
        </w:tc>
        <w:tc>
          <w:tcPr>
            <w:tcW w:w="5885" w:type="dxa"/>
            <w:noWrap w:val="0"/>
            <w:vAlign w:val="center"/>
          </w:tcPr>
          <w:p>
            <w:pPr>
              <w:pStyle w:val="13"/>
              <w:keepNext w:val="0"/>
              <w:keepLines w:val="0"/>
              <w:pageBreakBefore w:val="0"/>
              <w:widowControl w:val="0"/>
              <w:kinsoku/>
              <w:wordWrap/>
              <w:overflowPunct/>
              <w:topLinePunct w:val="0"/>
              <w:autoSpaceDE/>
              <w:autoSpaceDN/>
              <w:bidi w:val="0"/>
              <w:spacing w:after="0" w:line="560" w:lineRule="exact"/>
              <w:jc w:val="center"/>
              <w:textAlignment w:val="auto"/>
              <w:rPr>
                <w:rFonts w:hint="default" w:ascii="Times New Roman" w:hAnsi="Times New Roman" w:eastAsia="黑体" w:cs="Times New Roman"/>
                <w:b w:val="0"/>
                <w:bCs w:val="0"/>
                <w:sz w:val="36"/>
                <w:szCs w:val="36"/>
                <w:vertAlign w:val="baseline"/>
                <w:lang w:val="en-US" w:eastAsia="zh-CN" w:bidi="ar-SA"/>
              </w:rPr>
            </w:pPr>
            <w:r>
              <w:rPr>
                <w:rFonts w:hint="default" w:ascii="Times New Roman" w:hAnsi="Times New Roman" w:eastAsia="黑体" w:cs="Times New Roman"/>
                <w:b w:val="0"/>
                <w:bCs w:val="0"/>
                <w:sz w:val="36"/>
                <w:szCs w:val="36"/>
                <w:vertAlign w:val="baseline"/>
                <w:lang w:val="en-US" w:eastAsia="zh-CN"/>
              </w:rPr>
              <w:t>出版单位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130" w:type="dxa"/>
            <w:noWrap w:val="0"/>
            <w:vAlign w:val="center"/>
          </w:tcPr>
          <w:p>
            <w:pPr>
              <w:pStyle w:val="13"/>
              <w:keepNext w:val="0"/>
              <w:keepLines w:val="0"/>
              <w:pageBreakBefore w:val="0"/>
              <w:widowControl w:val="0"/>
              <w:kinsoku/>
              <w:wordWrap/>
              <w:overflowPunct/>
              <w:topLinePunct w:val="0"/>
              <w:autoSpaceDE/>
              <w:autoSpaceDN/>
              <w:bidi w:val="0"/>
              <w:spacing w:after="0" w:line="600" w:lineRule="exact"/>
              <w:jc w:val="center"/>
              <w:textAlignment w:val="auto"/>
              <w:rPr>
                <w:rFonts w:hint="default" w:ascii="Times New Roman" w:hAnsi="Times New Roman" w:eastAsia="仿宋_GB2312" w:cs="Times New Roman"/>
                <w:b w:val="0"/>
                <w:bCs w:val="0"/>
                <w:color w:val="000000" w:themeColor="text1"/>
                <w:sz w:val="36"/>
                <w:szCs w:val="36"/>
                <w:vertAlign w:val="baseli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0"/>
                <w:sz w:val="36"/>
                <w:szCs w:val="36"/>
                <w:lang w:val="en-US" w:eastAsia="zh-CN"/>
                <w14:textFill>
                  <w14:solidFill>
                    <w14:schemeClr w14:val="tx1"/>
                  </w14:solidFill>
                </w14:textFill>
              </w:rPr>
              <w:t>遵义三日</w:t>
            </w:r>
          </w:p>
        </w:tc>
        <w:tc>
          <w:tcPr>
            <w:tcW w:w="5885" w:type="dxa"/>
            <w:noWrap w:val="0"/>
            <w:vAlign w:val="center"/>
          </w:tcPr>
          <w:p>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仿宋_GB2312" w:cs="Times New Roman"/>
                <w:b w:val="0"/>
                <w:bCs w:val="0"/>
                <w:kern w:val="2"/>
                <w:sz w:val="36"/>
                <w:szCs w:val="36"/>
                <w:vertAlign w:val="baseline"/>
                <w:lang w:val="en-US" w:eastAsia="zh-CN" w:bidi="ar-SA"/>
              </w:rPr>
            </w:pPr>
            <w:r>
              <w:rPr>
                <w:rFonts w:hint="default" w:ascii="Times New Roman" w:hAnsi="Times New Roman" w:eastAsia="仿宋_GB2312" w:cs="Times New Roman"/>
                <w:b w:val="0"/>
                <w:bCs w:val="0"/>
                <w:sz w:val="36"/>
                <w:szCs w:val="36"/>
                <w:vertAlign w:val="baseline"/>
                <w:lang w:val="en-US" w:eastAsia="zh-CN"/>
              </w:rPr>
              <w:t>贵州人民出版社有限公司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30" w:type="dxa"/>
            <w:noWrap w:val="0"/>
            <w:vAlign w:val="center"/>
          </w:tcPr>
          <w:p>
            <w:pPr>
              <w:pStyle w:val="13"/>
              <w:keepNext w:val="0"/>
              <w:keepLines w:val="0"/>
              <w:pageBreakBefore w:val="0"/>
              <w:widowControl w:val="0"/>
              <w:kinsoku/>
              <w:wordWrap/>
              <w:overflowPunct/>
              <w:topLinePunct w:val="0"/>
              <w:autoSpaceDE/>
              <w:autoSpaceDN/>
              <w:bidi w:val="0"/>
              <w:spacing w:after="0" w:line="600" w:lineRule="exact"/>
              <w:jc w:val="center"/>
              <w:textAlignment w:val="auto"/>
              <w:rPr>
                <w:rFonts w:hint="default" w:ascii="Times New Roman" w:hAnsi="Times New Roman" w:eastAsia="仿宋_GB2312" w:cs="Times New Roman"/>
                <w:b w:val="0"/>
                <w:bCs w:val="0"/>
                <w:color w:val="000000" w:themeColor="text1"/>
                <w:sz w:val="36"/>
                <w:szCs w:val="36"/>
                <w:vertAlign w:val="baseline"/>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z w:val="36"/>
                <w:szCs w:val="36"/>
                <w:vertAlign w:val="baseline"/>
                <w:lang w:val="en-US" w:eastAsia="zh-CN"/>
                <w14:textFill>
                  <w14:solidFill>
                    <w14:schemeClr w14:val="tx1"/>
                  </w14:solidFill>
                </w14:textFill>
              </w:rPr>
              <w:t>乒乓响亮</w:t>
            </w:r>
          </w:p>
        </w:tc>
        <w:tc>
          <w:tcPr>
            <w:tcW w:w="5885" w:type="dxa"/>
            <w:noWrap w:val="0"/>
            <w:vAlign w:val="center"/>
          </w:tcPr>
          <w:p>
            <w:pPr>
              <w:pStyle w:val="13"/>
              <w:keepNext w:val="0"/>
              <w:keepLines w:val="0"/>
              <w:pageBreakBefore w:val="0"/>
              <w:widowControl w:val="0"/>
              <w:kinsoku/>
              <w:wordWrap/>
              <w:overflowPunct/>
              <w:topLinePunct w:val="0"/>
              <w:autoSpaceDE/>
              <w:autoSpaceDN/>
              <w:bidi w:val="0"/>
              <w:spacing w:after="0" w:line="600" w:lineRule="exact"/>
              <w:jc w:val="center"/>
              <w:textAlignment w:val="auto"/>
              <w:rPr>
                <w:rFonts w:hint="default" w:ascii="Times New Roman" w:hAnsi="Times New Roman" w:eastAsia="仿宋_GB2312" w:cs="Times New Roman"/>
                <w:b w:val="0"/>
                <w:bCs w:val="0"/>
                <w:sz w:val="36"/>
                <w:szCs w:val="36"/>
                <w:vertAlign w:val="baseline"/>
                <w:lang w:val="en-US" w:eastAsia="zh-CN" w:bidi="ar-SA"/>
              </w:rPr>
            </w:pPr>
            <w:r>
              <w:rPr>
                <w:rFonts w:hint="default" w:ascii="Times New Roman" w:hAnsi="Times New Roman" w:eastAsia="仿宋_GB2312" w:cs="Times New Roman"/>
                <w:b w:val="0"/>
                <w:bCs w:val="0"/>
                <w:sz w:val="36"/>
                <w:szCs w:val="36"/>
                <w:vertAlign w:val="baseline"/>
                <w:lang w:val="en-US" w:eastAsia="zh-CN"/>
              </w:rPr>
              <w:t>贵州人民出版社有限公司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30" w:type="dxa"/>
            <w:noWrap w:val="0"/>
            <w:vAlign w:val="center"/>
          </w:tcPr>
          <w:p>
            <w:pPr>
              <w:pStyle w:val="13"/>
              <w:keepNext w:val="0"/>
              <w:keepLines w:val="0"/>
              <w:pageBreakBefore w:val="0"/>
              <w:widowControl w:val="0"/>
              <w:kinsoku/>
              <w:wordWrap/>
              <w:overflowPunct/>
              <w:topLinePunct w:val="0"/>
              <w:autoSpaceDE/>
              <w:autoSpaceDN/>
              <w:bidi w:val="0"/>
              <w:spacing w:after="0" w:line="600" w:lineRule="exact"/>
              <w:jc w:val="center"/>
              <w:textAlignment w:val="auto"/>
              <w:rPr>
                <w:rFonts w:hint="default" w:ascii="Times New Roman" w:hAnsi="Times New Roman" w:eastAsia="仿宋_GB2312" w:cs="Times New Roman"/>
                <w:b w:val="0"/>
                <w:bCs w:val="0"/>
                <w:color w:val="000000" w:themeColor="text1"/>
                <w:sz w:val="36"/>
                <w:szCs w:val="36"/>
                <w:vertAlign w:val="baseli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sz w:val="36"/>
                <w:szCs w:val="36"/>
                <w:lang w:val="en-US" w:eastAsia="zh-CN"/>
                <w14:textFill>
                  <w14:solidFill>
                    <w14:schemeClr w14:val="tx1"/>
                  </w14:solidFill>
                </w14:textFill>
              </w:rPr>
              <w:t>谢六逸全集</w:t>
            </w:r>
          </w:p>
        </w:tc>
        <w:tc>
          <w:tcPr>
            <w:tcW w:w="5885" w:type="dxa"/>
            <w:noWrap w:val="0"/>
            <w:vAlign w:val="center"/>
          </w:tcPr>
          <w:p>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仿宋_GB2312" w:cs="Times New Roman"/>
                <w:b w:val="0"/>
                <w:bCs w:val="0"/>
                <w:sz w:val="36"/>
                <w:szCs w:val="36"/>
                <w:vertAlign w:val="baseline"/>
                <w:lang w:val="en-US" w:eastAsia="zh-CN"/>
              </w:rPr>
            </w:pPr>
            <w:r>
              <w:rPr>
                <w:rFonts w:hint="default" w:ascii="Times New Roman" w:hAnsi="Times New Roman" w:eastAsia="仿宋_GB2312" w:cs="Times New Roman"/>
                <w:b w:val="0"/>
                <w:bCs w:val="0"/>
                <w:sz w:val="36"/>
                <w:szCs w:val="36"/>
                <w:vertAlign w:val="baseline"/>
                <w:lang w:val="en-US" w:eastAsia="zh-CN"/>
              </w:rPr>
              <w:t>贵州人民出版社有限公司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30" w:type="dxa"/>
            <w:noWrap w:val="0"/>
            <w:vAlign w:val="center"/>
          </w:tcPr>
          <w:p>
            <w:pPr>
              <w:pStyle w:val="13"/>
              <w:keepNext w:val="0"/>
              <w:keepLines w:val="0"/>
              <w:pageBreakBefore w:val="0"/>
              <w:widowControl w:val="0"/>
              <w:kinsoku/>
              <w:wordWrap/>
              <w:overflowPunct/>
              <w:topLinePunct w:val="0"/>
              <w:autoSpaceDE/>
              <w:autoSpaceDN/>
              <w:bidi w:val="0"/>
              <w:spacing w:after="0" w:line="600" w:lineRule="exact"/>
              <w:jc w:val="center"/>
              <w:textAlignment w:val="auto"/>
              <w:rPr>
                <w:rFonts w:hint="default" w:ascii="Times New Roman" w:hAnsi="Times New Roman" w:eastAsia="仿宋_GB2312" w:cs="Times New Roman"/>
                <w:b w:val="0"/>
                <w:bCs w:val="0"/>
                <w:color w:val="000000" w:themeColor="text1"/>
                <w:sz w:val="36"/>
                <w:szCs w:val="36"/>
                <w:vertAlign w:val="baseli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sz w:val="36"/>
                <w:szCs w:val="36"/>
                <w:lang w:val="en-US" w:eastAsia="zh-CN"/>
                <w14:textFill>
                  <w14:solidFill>
                    <w14:schemeClr w14:val="tx1"/>
                  </w14:solidFill>
                </w14:textFill>
              </w:rPr>
              <w:t>我爱妈妈，我爱爸爸</w:t>
            </w:r>
          </w:p>
        </w:tc>
        <w:tc>
          <w:tcPr>
            <w:tcW w:w="5885" w:type="dxa"/>
            <w:noWrap w:val="0"/>
            <w:vAlign w:val="center"/>
          </w:tcPr>
          <w:p>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仿宋_GB2312" w:cs="Times New Roman"/>
                <w:b w:val="0"/>
                <w:bCs w:val="0"/>
                <w:sz w:val="36"/>
                <w:szCs w:val="36"/>
                <w:vertAlign w:val="baseline"/>
                <w:lang w:val="en-US" w:eastAsia="zh-CN"/>
              </w:rPr>
            </w:pPr>
            <w:r>
              <w:rPr>
                <w:rFonts w:hint="default" w:ascii="Times New Roman" w:hAnsi="Times New Roman" w:eastAsia="仿宋_GB2312" w:cs="Times New Roman"/>
                <w:b w:val="0"/>
                <w:bCs w:val="0"/>
                <w:sz w:val="36"/>
                <w:szCs w:val="36"/>
                <w:vertAlign w:val="baseline"/>
                <w:lang w:val="en-US" w:eastAsia="zh-CN"/>
              </w:rPr>
              <w:t>贵州人民出版社有限公司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0" w:type="dxa"/>
            <w:noWrap w:val="0"/>
            <w:vAlign w:val="center"/>
          </w:tcPr>
          <w:p>
            <w:pPr>
              <w:pStyle w:val="13"/>
              <w:keepNext w:val="0"/>
              <w:keepLines w:val="0"/>
              <w:pageBreakBefore w:val="0"/>
              <w:widowControl w:val="0"/>
              <w:kinsoku/>
              <w:wordWrap/>
              <w:overflowPunct/>
              <w:topLinePunct w:val="0"/>
              <w:autoSpaceDE/>
              <w:autoSpaceDN/>
              <w:bidi w:val="0"/>
              <w:spacing w:after="0" w:line="600" w:lineRule="exact"/>
              <w:jc w:val="center"/>
              <w:textAlignment w:val="auto"/>
              <w:rPr>
                <w:rFonts w:hint="default" w:ascii="Times New Roman" w:hAnsi="Times New Roman" w:eastAsia="仿宋_GB2312" w:cs="Times New Roman"/>
                <w:b w:val="0"/>
                <w:bCs w:val="0"/>
                <w:color w:val="000000" w:themeColor="text1"/>
                <w:spacing w:val="0"/>
                <w:sz w:val="36"/>
                <w:szCs w:val="36"/>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sz w:val="36"/>
                <w:szCs w:val="36"/>
                <w:lang w:val="en-US" w:eastAsia="zh-CN"/>
                <w14:textFill>
                  <w14:solidFill>
                    <w14:schemeClr w14:val="tx1"/>
                  </w14:solidFill>
                </w14:textFill>
              </w:rPr>
              <w:t>黔村行记</w:t>
            </w:r>
          </w:p>
        </w:tc>
        <w:tc>
          <w:tcPr>
            <w:tcW w:w="5885" w:type="dxa"/>
            <w:noWrap w:val="0"/>
            <w:vAlign w:val="center"/>
          </w:tcPr>
          <w:p>
            <w:pPr>
              <w:keepNext w:val="0"/>
              <w:keepLines w:val="0"/>
              <w:pageBreakBefore w:val="0"/>
              <w:widowControl w:val="0"/>
              <w:kinsoku/>
              <w:wordWrap/>
              <w:overflowPunct/>
              <w:topLinePunct w:val="0"/>
              <w:autoSpaceDE/>
              <w:autoSpaceDN/>
              <w:bidi w:val="0"/>
              <w:spacing w:line="600" w:lineRule="exact"/>
              <w:jc w:val="center"/>
              <w:textAlignment w:val="auto"/>
              <w:rPr>
                <w:rFonts w:hint="default" w:ascii="Times New Roman" w:hAnsi="Times New Roman" w:eastAsia="仿宋_GB2312" w:cs="Times New Roman"/>
                <w:b w:val="0"/>
                <w:bCs w:val="0"/>
                <w:sz w:val="36"/>
                <w:szCs w:val="36"/>
                <w:vertAlign w:val="baseline"/>
                <w:lang w:val="en-US" w:eastAsia="zh-CN"/>
              </w:rPr>
            </w:pPr>
            <w:r>
              <w:rPr>
                <w:rFonts w:hint="default" w:ascii="Times New Roman" w:hAnsi="Times New Roman" w:eastAsia="仿宋_GB2312" w:cs="Times New Roman"/>
                <w:b w:val="0"/>
                <w:bCs w:val="0"/>
                <w:sz w:val="36"/>
                <w:szCs w:val="36"/>
                <w:vertAlign w:val="baseline"/>
                <w:lang w:val="en-US" w:eastAsia="zh-CN"/>
              </w:rPr>
              <w:t>贵州人民出版社有限公司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7130"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val="0"/>
                <w:bCs w:val="0"/>
                <w:color w:val="000000" w:themeColor="text1"/>
                <w:spacing w:val="0"/>
                <w:sz w:val="36"/>
                <w:szCs w:val="36"/>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sz w:val="36"/>
                <w:szCs w:val="36"/>
                <w:lang w:val="en-US" w:eastAsia="zh-CN"/>
                <w14:textFill>
                  <w14:solidFill>
                    <w14:schemeClr w14:val="tx1"/>
                  </w14:solidFill>
                </w14:textFill>
              </w:rPr>
              <w:t>贵州历史地图集</w:t>
            </w:r>
          </w:p>
        </w:tc>
        <w:tc>
          <w:tcPr>
            <w:tcW w:w="5885"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仿宋_GB2312" w:cs="Times New Roman"/>
                <w:b w:val="0"/>
                <w:bCs w:val="0"/>
                <w:color w:val="auto"/>
                <w:spacing w:val="0"/>
                <w:sz w:val="36"/>
                <w:szCs w:val="36"/>
                <w:lang w:val="en-US" w:eastAsia="zh-CN"/>
              </w:rPr>
            </w:pPr>
            <w:r>
              <w:rPr>
                <w:rFonts w:hint="default" w:ascii="Times New Roman" w:hAnsi="Times New Roman" w:eastAsia="仿宋_GB2312" w:cs="Times New Roman"/>
                <w:b w:val="0"/>
                <w:bCs w:val="0"/>
                <w:color w:val="auto"/>
                <w:spacing w:val="0"/>
                <w:sz w:val="36"/>
                <w:szCs w:val="36"/>
                <w:lang w:val="en-US" w:eastAsia="zh-CN"/>
              </w:rPr>
              <w:t>中国地图出版社集团有限公司</w:t>
            </w:r>
          </w:p>
          <w:p>
            <w:pPr>
              <w:keepNext w:val="0"/>
              <w:keepLines w:val="0"/>
              <w:pageBreakBefore w:val="0"/>
              <w:widowControl w:val="0"/>
              <w:kinsoku/>
              <w:wordWrap/>
              <w:overflowPunct/>
              <w:topLinePunct w:val="0"/>
              <w:autoSpaceDE/>
              <w:autoSpaceDN/>
              <w:bidi w:val="0"/>
              <w:adjustRightInd/>
              <w:snapToGrid/>
              <w:spacing w:line="440" w:lineRule="exact"/>
              <w:ind w:left="0" w:leftChars="0"/>
              <w:jc w:val="center"/>
              <w:textAlignment w:val="auto"/>
              <w:rPr>
                <w:rFonts w:hint="default" w:ascii="Times New Roman" w:hAnsi="Times New Roman" w:eastAsia="仿宋_GB2312" w:cs="Times New Roman"/>
                <w:b w:val="0"/>
                <w:bCs w:val="0"/>
                <w:sz w:val="36"/>
                <w:szCs w:val="36"/>
                <w:vertAlign w:val="baseline"/>
                <w:lang w:val="en-US" w:eastAsia="zh-CN"/>
              </w:rPr>
            </w:pPr>
            <w:r>
              <w:rPr>
                <w:rFonts w:hint="default" w:ascii="Times New Roman" w:hAnsi="Times New Roman" w:eastAsia="仿宋_GB2312" w:cs="Times New Roman"/>
                <w:b w:val="0"/>
                <w:bCs w:val="0"/>
                <w:color w:val="auto"/>
                <w:spacing w:val="0"/>
                <w:sz w:val="36"/>
                <w:szCs w:val="36"/>
                <w:lang w:val="en-US" w:eastAsia="zh-CN"/>
              </w:rPr>
              <w:t>贵州人民出版社有限公司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130" w:type="dxa"/>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spacing w:after="0" w:line="560" w:lineRule="exact"/>
              <w:jc w:val="center"/>
              <w:textAlignment w:val="auto"/>
              <w:rPr>
                <w:rFonts w:hint="default" w:ascii="Times New Roman" w:hAnsi="Times New Roman" w:eastAsia="仿宋_GB2312" w:cs="Times New Roman"/>
                <w:b w:val="0"/>
                <w:bCs w:val="0"/>
                <w:color w:val="000000" w:themeColor="text1"/>
                <w:spacing w:val="0"/>
                <w:sz w:val="36"/>
                <w:szCs w:val="36"/>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sz w:val="36"/>
                <w:szCs w:val="36"/>
                <w:lang w:val="en-US" w:eastAsia="zh-CN"/>
                <w14:textFill>
                  <w14:solidFill>
                    <w14:schemeClr w14:val="tx1"/>
                  </w14:solidFill>
                </w14:textFill>
              </w:rPr>
              <w:t>清水江乡民家藏文书考释</w:t>
            </w:r>
            <w:r>
              <w:rPr>
                <w:rFonts w:hint="eastAsia" w:ascii="Times New Roman" w:hAnsi="Times New Roman" w:eastAsia="仿宋_GB2312" w:cs="Times New Roman"/>
                <w:b w:val="0"/>
                <w:bCs w:val="0"/>
                <w:color w:val="000000" w:themeColor="text1"/>
                <w:spacing w:val="0"/>
                <w:sz w:val="36"/>
                <w:szCs w:val="36"/>
                <w:lang w:val="en-US" w:eastAsia="zh-CN"/>
                <w14:textFill>
                  <w14:solidFill>
                    <w14:schemeClr w14:val="tx1"/>
                  </w14:solidFill>
                </w14:textFill>
              </w:rPr>
              <w:t>（第一辑、第二辑）</w:t>
            </w:r>
          </w:p>
        </w:tc>
        <w:tc>
          <w:tcPr>
            <w:tcW w:w="5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6"/>
                <w:szCs w:val="36"/>
                <w:vertAlign w:val="baseline"/>
                <w:lang w:val="en-US" w:eastAsia="zh-CN"/>
              </w:rPr>
            </w:pPr>
            <w:r>
              <w:rPr>
                <w:rFonts w:hint="default" w:ascii="Times New Roman" w:hAnsi="Times New Roman" w:eastAsia="仿宋_GB2312" w:cs="Times New Roman"/>
                <w:b w:val="0"/>
                <w:bCs w:val="0"/>
                <w:color w:val="auto"/>
                <w:spacing w:val="0"/>
                <w:sz w:val="36"/>
                <w:szCs w:val="36"/>
                <w:lang w:val="en-US" w:eastAsia="zh-CN"/>
              </w:rPr>
              <w:t>孔学堂书局有限公司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130" w:type="dxa"/>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spacing w:after="0" w:line="560" w:lineRule="exact"/>
              <w:jc w:val="center"/>
              <w:textAlignment w:val="auto"/>
              <w:rPr>
                <w:rFonts w:hint="default" w:ascii="Times New Roman" w:hAnsi="Times New Roman" w:eastAsia="仿宋_GB2312" w:cs="Times New Roman"/>
                <w:b w:val="0"/>
                <w:bCs w:val="0"/>
                <w:color w:val="000000" w:themeColor="text1"/>
                <w:spacing w:val="0"/>
                <w:sz w:val="36"/>
                <w:szCs w:val="36"/>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sz w:val="36"/>
                <w:szCs w:val="36"/>
                <w:lang w:val="en-US" w:eastAsia="zh-CN"/>
                <w14:textFill>
                  <w14:solidFill>
                    <w14:schemeClr w14:val="tx1"/>
                  </w14:solidFill>
                </w14:textFill>
              </w:rPr>
              <w:t>礼法中国：重新认识中华法系</w:t>
            </w:r>
          </w:p>
        </w:tc>
        <w:tc>
          <w:tcPr>
            <w:tcW w:w="5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6"/>
                <w:szCs w:val="36"/>
                <w:vertAlign w:val="baseline"/>
                <w:lang w:val="en-US" w:eastAsia="zh-CN"/>
              </w:rPr>
            </w:pPr>
            <w:r>
              <w:rPr>
                <w:rFonts w:hint="default" w:ascii="Times New Roman" w:hAnsi="Times New Roman" w:eastAsia="仿宋_GB2312" w:cs="Times New Roman"/>
                <w:b w:val="0"/>
                <w:bCs w:val="0"/>
                <w:color w:val="auto"/>
                <w:spacing w:val="0"/>
                <w:sz w:val="36"/>
                <w:szCs w:val="36"/>
                <w:lang w:val="en-US" w:eastAsia="zh-CN"/>
              </w:rPr>
              <w:t>孔学堂书局有限公司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130" w:type="dxa"/>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spacing w:after="0" w:line="560" w:lineRule="exact"/>
              <w:jc w:val="center"/>
              <w:textAlignment w:val="auto"/>
              <w:rPr>
                <w:rFonts w:hint="default" w:ascii="Times New Roman" w:hAnsi="Times New Roman" w:eastAsia="仿宋_GB2312" w:cs="Times New Roman"/>
                <w:b w:val="0"/>
                <w:bCs w:val="0"/>
                <w:color w:val="000000" w:themeColor="text1"/>
                <w:spacing w:val="0"/>
                <w:sz w:val="36"/>
                <w:szCs w:val="36"/>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sz w:val="36"/>
                <w:szCs w:val="36"/>
                <w:lang w:val="en-US" w:eastAsia="zh-CN"/>
                <w14:textFill>
                  <w14:solidFill>
                    <w14:schemeClr w14:val="tx1"/>
                  </w14:solidFill>
                </w14:textFill>
              </w:rPr>
              <w:t>茅台镇</w:t>
            </w:r>
          </w:p>
        </w:tc>
        <w:tc>
          <w:tcPr>
            <w:tcW w:w="5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6"/>
                <w:szCs w:val="36"/>
                <w:vertAlign w:val="baseline"/>
                <w:lang w:val="en-US" w:eastAsia="zh-CN"/>
              </w:rPr>
            </w:pPr>
            <w:r>
              <w:rPr>
                <w:rFonts w:hint="default" w:ascii="Times New Roman" w:hAnsi="Times New Roman" w:eastAsia="仿宋_GB2312" w:cs="Times New Roman"/>
                <w:b w:val="0"/>
                <w:bCs w:val="0"/>
                <w:color w:val="auto"/>
                <w:spacing w:val="0"/>
                <w:sz w:val="36"/>
                <w:szCs w:val="36"/>
                <w:lang w:val="en-US" w:eastAsia="zh-CN"/>
              </w:rPr>
              <w:t>孔学堂书局有限公司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7130" w:type="dxa"/>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spacing w:after="0" w:line="560" w:lineRule="exact"/>
              <w:jc w:val="center"/>
              <w:textAlignment w:val="auto"/>
              <w:rPr>
                <w:rFonts w:hint="default" w:ascii="Times New Roman" w:hAnsi="Times New Roman" w:eastAsia="仿宋_GB2312" w:cs="Times New Roman"/>
                <w:b w:val="0"/>
                <w:bCs w:val="0"/>
                <w:color w:val="000000" w:themeColor="text1"/>
                <w:spacing w:val="0"/>
                <w:sz w:val="36"/>
                <w:szCs w:val="36"/>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sz w:val="36"/>
                <w:szCs w:val="36"/>
                <w:lang w:val="en-US" w:eastAsia="zh-CN"/>
                <w14:textFill>
                  <w14:solidFill>
                    <w14:schemeClr w14:val="tx1"/>
                  </w14:solidFill>
                </w14:textFill>
              </w:rPr>
              <w:t>国学的演变</w:t>
            </w:r>
          </w:p>
        </w:tc>
        <w:tc>
          <w:tcPr>
            <w:tcW w:w="5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sz w:val="36"/>
                <w:szCs w:val="36"/>
                <w:vertAlign w:val="baseline"/>
                <w:lang w:val="en-US" w:eastAsia="zh-CN"/>
              </w:rPr>
            </w:pPr>
            <w:r>
              <w:rPr>
                <w:rFonts w:hint="default" w:ascii="Times New Roman" w:hAnsi="Times New Roman" w:eastAsia="仿宋_GB2312" w:cs="Times New Roman"/>
                <w:b w:val="0"/>
                <w:bCs w:val="0"/>
                <w:color w:val="auto"/>
                <w:spacing w:val="0"/>
                <w:sz w:val="36"/>
                <w:szCs w:val="36"/>
                <w:lang w:val="en-US" w:eastAsia="zh-CN"/>
              </w:rPr>
              <w:t>孔学堂书局有限公司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val="0"/>
                <w:bCs w:val="0"/>
                <w:color w:val="000000" w:themeColor="text1"/>
                <w:spacing w:val="0"/>
                <w:sz w:val="36"/>
                <w:szCs w:val="36"/>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sz w:val="36"/>
                <w:szCs w:val="36"/>
                <w:lang w:val="en-US" w:eastAsia="zh-CN"/>
                <w14:textFill>
                  <w14:solidFill>
                    <w14:schemeClr w14:val="tx1"/>
                  </w14:solidFill>
                </w14:textFill>
              </w:rPr>
              <w:t>中国苗药全集彩色图谱（全3卷）</w:t>
            </w:r>
          </w:p>
        </w:tc>
        <w:tc>
          <w:tcPr>
            <w:tcW w:w="5885" w:type="dxa"/>
            <w:tcBorders>
              <w:top w:val="single" w:color="auto" w:sz="4" w:space="0"/>
              <w:left w:val="single" w:color="auto" w:sz="4" w:space="0"/>
              <w:bottom w:val="single" w:color="auto" w:sz="4" w:space="0"/>
              <w:right w:val="single" w:color="auto" w:sz="4" w:space="0"/>
            </w:tcBorders>
            <w:noWrap w:val="0"/>
            <w:vAlign w:val="center"/>
          </w:tcPr>
          <w:p>
            <w:pPr>
              <w:pStyle w:val="13"/>
              <w:keepNext w:val="0"/>
              <w:keepLines w:val="0"/>
              <w:pageBreakBefore w:val="0"/>
              <w:widowControl w:val="0"/>
              <w:kinsoku/>
              <w:wordWrap/>
              <w:overflowPunct/>
              <w:topLinePunct w:val="0"/>
              <w:autoSpaceDE/>
              <w:autoSpaceDN/>
              <w:bidi w:val="0"/>
              <w:spacing w:after="0" w:line="600" w:lineRule="exact"/>
              <w:jc w:val="center"/>
              <w:textAlignment w:val="auto"/>
              <w:rPr>
                <w:rFonts w:hint="default" w:ascii="Times New Roman" w:hAnsi="Times New Roman" w:eastAsia="仿宋_GB2312" w:cs="Times New Roman"/>
                <w:b w:val="0"/>
                <w:bCs w:val="0"/>
                <w:sz w:val="36"/>
                <w:szCs w:val="36"/>
                <w:vertAlign w:val="baseline"/>
                <w:lang w:val="en-US" w:eastAsia="zh-CN"/>
              </w:rPr>
            </w:pPr>
            <w:r>
              <w:rPr>
                <w:rFonts w:hint="default" w:ascii="Times New Roman" w:hAnsi="Times New Roman" w:eastAsia="仿宋_GB2312" w:cs="Times New Roman"/>
                <w:b w:val="0"/>
                <w:bCs w:val="0"/>
                <w:sz w:val="36"/>
                <w:szCs w:val="36"/>
                <w:vertAlign w:val="baseline"/>
                <w:lang w:val="en-US" w:eastAsia="zh-CN"/>
              </w:rPr>
              <w:t>贵州科技出版社有限公司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7130" w:type="dxa"/>
            <w:tcBorders>
              <w:top w:val="single" w:color="auto" w:sz="4" w:space="0"/>
            </w:tcBorders>
            <w:noWrap w:val="0"/>
            <w:vAlign w:val="center"/>
          </w:tcPr>
          <w:p>
            <w:pPr>
              <w:pStyle w:val="13"/>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default" w:ascii="Times New Roman" w:hAnsi="Times New Roman" w:eastAsia="仿宋_GB2312" w:cs="Times New Roman"/>
                <w:b w:val="0"/>
                <w:bCs w:val="0"/>
                <w:color w:val="000000" w:themeColor="text1"/>
                <w:spacing w:val="0"/>
                <w:sz w:val="36"/>
                <w:szCs w:val="36"/>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sz w:val="36"/>
                <w:szCs w:val="36"/>
                <w:lang w:val="en-US" w:eastAsia="zh-CN"/>
                <w14:textFill>
                  <w14:solidFill>
                    <w14:schemeClr w14:val="tx1"/>
                  </w14:solidFill>
                </w14:textFill>
              </w:rPr>
              <w:t>“中国中药资源大典”丛书：〈贵州省中药</w:t>
            </w:r>
          </w:p>
          <w:p>
            <w:pPr>
              <w:pStyle w:val="13"/>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default" w:ascii="Times New Roman" w:hAnsi="Times New Roman" w:eastAsia="仿宋_GB2312" w:cs="Times New Roman"/>
                <w:b w:val="0"/>
                <w:bCs w:val="0"/>
                <w:color w:val="000000" w:themeColor="text1"/>
                <w:spacing w:val="0"/>
                <w:sz w:val="36"/>
                <w:szCs w:val="36"/>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sz w:val="36"/>
                <w:szCs w:val="36"/>
                <w:lang w:val="en-US" w:eastAsia="zh-CN"/>
                <w14:textFill>
                  <w14:solidFill>
                    <w14:schemeClr w14:val="tx1"/>
                  </w14:solidFill>
                </w14:textFill>
              </w:rPr>
              <w:t>资源普查标本图集〉（全十卷）</w:t>
            </w:r>
          </w:p>
        </w:tc>
        <w:tc>
          <w:tcPr>
            <w:tcW w:w="5885" w:type="dxa"/>
            <w:tcBorders>
              <w:top w:val="single" w:color="auto" w:sz="4" w:space="0"/>
            </w:tcBorders>
            <w:noWrap w:val="0"/>
            <w:vAlign w:val="center"/>
          </w:tcPr>
          <w:p>
            <w:pPr>
              <w:pStyle w:val="13"/>
              <w:keepNext w:val="0"/>
              <w:keepLines w:val="0"/>
              <w:pageBreakBefore w:val="0"/>
              <w:widowControl w:val="0"/>
              <w:kinsoku/>
              <w:wordWrap/>
              <w:overflowPunct/>
              <w:topLinePunct w:val="0"/>
              <w:autoSpaceDE/>
              <w:autoSpaceDN/>
              <w:bidi w:val="0"/>
              <w:spacing w:after="0" w:line="560" w:lineRule="exact"/>
              <w:jc w:val="center"/>
              <w:textAlignment w:val="auto"/>
              <w:rPr>
                <w:rFonts w:hint="default" w:ascii="Times New Roman" w:hAnsi="Times New Roman" w:eastAsia="仿宋_GB2312" w:cs="Times New Roman"/>
                <w:b w:val="0"/>
                <w:bCs w:val="0"/>
                <w:sz w:val="36"/>
                <w:szCs w:val="36"/>
                <w:vertAlign w:val="baseline"/>
                <w:lang w:val="en-US" w:eastAsia="zh-CN"/>
              </w:rPr>
            </w:pPr>
            <w:r>
              <w:rPr>
                <w:rFonts w:hint="default" w:ascii="Times New Roman" w:hAnsi="Times New Roman" w:eastAsia="仿宋_GB2312" w:cs="Times New Roman"/>
                <w:b w:val="0"/>
                <w:bCs w:val="0"/>
                <w:sz w:val="36"/>
                <w:szCs w:val="36"/>
                <w:vertAlign w:val="baseline"/>
                <w:lang w:val="en-US" w:eastAsia="zh-CN"/>
              </w:rPr>
              <w:t>贵州科技出版社有限公司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713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000000" w:themeColor="text1"/>
                <w:spacing w:val="0"/>
                <w:sz w:val="36"/>
                <w:szCs w:val="36"/>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sz w:val="36"/>
                <w:szCs w:val="36"/>
                <w:lang w:val="en-US" w:eastAsia="zh-CN"/>
                <w14:textFill>
                  <w14:solidFill>
                    <w14:schemeClr w14:val="tx1"/>
                  </w14:solidFill>
                </w14:textFill>
              </w:rPr>
              <w:t>中国第十一颗“金钉子”——寒武系苗岭统乌溜阶全球标准层型剖面和点位研究与贡献</w:t>
            </w:r>
          </w:p>
        </w:tc>
        <w:tc>
          <w:tcPr>
            <w:tcW w:w="5885" w:type="dxa"/>
            <w:noWrap w:val="0"/>
            <w:vAlign w:val="center"/>
          </w:tcPr>
          <w:p>
            <w:pPr>
              <w:pStyle w:val="13"/>
              <w:keepNext w:val="0"/>
              <w:keepLines w:val="0"/>
              <w:pageBreakBefore w:val="0"/>
              <w:widowControl w:val="0"/>
              <w:kinsoku/>
              <w:wordWrap/>
              <w:overflowPunct/>
              <w:topLinePunct w:val="0"/>
              <w:autoSpaceDE/>
              <w:autoSpaceDN/>
              <w:bidi w:val="0"/>
              <w:spacing w:after="0" w:line="560" w:lineRule="exact"/>
              <w:jc w:val="center"/>
              <w:textAlignment w:val="auto"/>
              <w:rPr>
                <w:rFonts w:hint="default" w:ascii="Times New Roman" w:hAnsi="Times New Roman" w:eastAsia="仿宋_GB2312" w:cs="Times New Roman"/>
                <w:b w:val="0"/>
                <w:bCs w:val="0"/>
                <w:sz w:val="36"/>
                <w:szCs w:val="36"/>
                <w:vertAlign w:val="baseline"/>
                <w:lang w:val="en-US" w:eastAsia="zh-CN"/>
              </w:rPr>
            </w:pPr>
            <w:r>
              <w:rPr>
                <w:rFonts w:hint="default" w:ascii="Times New Roman" w:hAnsi="Times New Roman" w:eastAsia="仿宋_GB2312" w:cs="Times New Roman"/>
                <w:b w:val="0"/>
                <w:bCs w:val="0"/>
                <w:sz w:val="36"/>
                <w:szCs w:val="36"/>
                <w:vertAlign w:val="baseline"/>
                <w:lang w:val="en-US" w:eastAsia="zh-CN"/>
              </w:rPr>
              <w:t>贵州科技出版社有限公司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7130" w:type="dxa"/>
            <w:noWrap w:val="0"/>
            <w:vAlign w:val="center"/>
          </w:tcPr>
          <w:p>
            <w:pPr>
              <w:pStyle w:val="13"/>
              <w:keepNext w:val="0"/>
              <w:keepLines w:val="0"/>
              <w:pageBreakBefore w:val="0"/>
              <w:widowControl w:val="0"/>
              <w:kinsoku/>
              <w:wordWrap/>
              <w:overflowPunct/>
              <w:topLinePunct w:val="0"/>
              <w:autoSpaceDE/>
              <w:autoSpaceDN/>
              <w:bidi w:val="0"/>
              <w:spacing w:after="0" w:line="560" w:lineRule="exact"/>
              <w:jc w:val="center"/>
              <w:textAlignment w:val="auto"/>
              <w:rPr>
                <w:rFonts w:hint="default" w:ascii="Times New Roman" w:hAnsi="Times New Roman" w:eastAsia="仿宋_GB2312" w:cs="Times New Roman"/>
                <w:b w:val="0"/>
                <w:bCs w:val="0"/>
                <w:color w:val="000000" w:themeColor="text1"/>
                <w:spacing w:val="0"/>
                <w:sz w:val="36"/>
                <w:szCs w:val="36"/>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sz w:val="36"/>
                <w:szCs w:val="36"/>
                <w:lang w:val="en-US" w:eastAsia="zh-CN"/>
                <w14:textFill>
                  <w14:solidFill>
                    <w14:schemeClr w14:val="tx1"/>
                  </w14:solidFill>
                </w14:textFill>
              </w:rPr>
              <w:t>中国叶蝉图鉴</w:t>
            </w:r>
          </w:p>
        </w:tc>
        <w:tc>
          <w:tcPr>
            <w:tcW w:w="5885" w:type="dxa"/>
            <w:noWrap w:val="0"/>
            <w:vAlign w:val="center"/>
          </w:tcPr>
          <w:p>
            <w:pPr>
              <w:pStyle w:val="13"/>
              <w:keepNext w:val="0"/>
              <w:keepLines w:val="0"/>
              <w:pageBreakBefore w:val="0"/>
              <w:widowControl w:val="0"/>
              <w:kinsoku/>
              <w:wordWrap/>
              <w:overflowPunct/>
              <w:topLinePunct w:val="0"/>
              <w:autoSpaceDE/>
              <w:autoSpaceDN/>
              <w:bidi w:val="0"/>
              <w:spacing w:after="0" w:line="560" w:lineRule="exact"/>
              <w:jc w:val="center"/>
              <w:textAlignment w:val="auto"/>
              <w:rPr>
                <w:rFonts w:hint="default" w:ascii="Times New Roman" w:hAnsi="Times New Roman" w:eastAsia="仿宋_GB2312" w:cs="Times New Roman"/>
                <w:b w:val="0"/>
                <w:bCs w:val="0"/>
                <w:sz w:val="36"/>
                <w:szCs w:val="36"/>
                <w:vertAlign w:val="baseline"/>
                <w:lang w:val="en-US" w:eastAsia="zh-CN"/>
              </w:rPr>
            </w:pPr>
            <w:r>
              <w:rPr>
                <w:rFonts w:hint="default" w:ascii="Times New Roman" w:hAnsi="Times New Roman" w:eastAsia="仿宋_GB2312" w:cs="Times New Roman"/>
                <w:b w:val="0"/>
                <w:bCs w:val="0"/>
                <w:sz w:val="36"/>
                <w:szCs w:val="36"/>
                <w:vertAlign w:val="baseline"/>
                <w:lang w:val="en-US" w:eastAsia="zh-CN"/>
              </w:rPr>
              <w:t>贵州科技出版社有限公司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713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val="0"/>
                <w:bCs w:val="0"/>
                <w:color w:val="000000" w:themeColor="text1"/>
                <w:spacing w:val="0"/>
                <w:sz w:val="36"/>
                <w:szCs w:val="36"/>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sz w:val="36"/>
                <w:szCs w:val="36"/>
                <w:lang w:val="en-US" w:eastAsia="zh-CN"/>
                <w14:textFill>
                  <w14:solidFill>
                    <w14:schemeClr w14:val="tx1"/>
                  </w14:solidFill>
                </w14:textFill>
              </w:rPr>
              <w:t>“村BA”：观察中国式现代化的一个窗口——台盘村乡村振兴故事</w:t>
            </w:r>
          </w:p>
        </w:tc>
        <w:tc>
          <w:tcPr>
            <w:tcW w:w="5885" w:type="dxa"/>
            <w:noWrap w:val="0"/>
            <w:vAlign w:val="center"/>
          </w:tcPr>
          <w:p>
            <w:pPr>
              <w:pStyle w:val="13"/>
              <w:keepNext w:val="0"/>
              <w:keepLines w:val="0"/>
              <w:pageBreakBefore w:val="0"/>
              <w:widowControl w:val="0"/>
              <w:kinsoku/>
              <w:wordWrap/>
              <w:overflowPunct/>
              <w:topLinePunct w:val="0"/>
              <w:autoSpaceDE/>
              <w:autoSpaceDN/>
              <w:bidi w:val="0"/>
              <w:spacing w:after="0" w:line="560" w:lineRule="exact"/>
              <w:jc w:val="center"/>
              <w:textAlignment w:val="auto"/>
              <w:rPr>
                <w:rFonts w:hint="default" w:ascii="Times New Roman" w:hAnsi="Times New Roman" w:eastAsia="仿宋_GB2312" w:cs="Times New Roman"/>
                <w:b w:val="0"/>
                <w:bCs w:val="0"/>
                <w:sz w:val="36"/>
                <w:szCs w:val="36"/>
                <w:vertAlign w:val="baseline"/>
                <w:lang w:val="en-US" w:eastAsia="zh-CN"/>
              </w:rPr>
            </w:pPr>
            <w:r>
              <w:rPr>
                <w:rFonts w:hint="default" w:ascii="Times New Roman" w:hAnsi="Times New Roman" w:eastAsia="仿宋_GB2312" w:cs="Times New Roman"/>
                <w:b w:val="0"/>
                <w:bCs w:val="0"/>
                <w:sz w:val="36"/>
                <w:szCs w:val="36"/>
                <w:vertAlign w:val="baseline"/>
                <w:lang w:val="en-US" w:eastAsia="zh-CN"/>
              </w:rPr>
              <w:t>贵州民族出版社有限公司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30" w:type="dxa"/>
            <w:noWrap w:val="0"/>
            <w:vAlign w:val="center"/>
          </w:tcPr>
          <w:p>
            <w:pPr>
              <w:pStyle w:val="13"/>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default" w:ascii="Times New Roman" w:hAnsi="Times New Roman" w:eastAsia="仿宋_GB2312" w:cs="Times New Roman"/>
                <w:b w:val="0"/>
                <w:bCs w:val="0"/>
                <w:color w:val="000000" w:themeColor="text1"/>
                <w:spacing w:val="0"/>
                <w:sz w:val="36"/>
                <w:szCs w:val="36"/>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pacing w:val="0"/>
                <w:sz w:val="36"/>
                <w:szCs w:val="36"/>
                <w:lang w:val="en-US" w:eastAsia="zh-CN"/>
                <w14:textFill>
                  <w14:solidFill>
                    <w14:schemeClr w14:val="tx1"/>
                  </w14:solidFill>
                </w14:textFill>
              </w:rPr>
              <w:t>“村超”的乐子、路子与日子</w:t>
            </w:r>
          </w:p>
        </w:tc>
        <w:tc>
          <w:tcPr>
            <w:tcW w:w="5885" w:type="dxa"/>
            <w:noWrap w:val="0"/>
            <w:vAlign w:val="center"/>
          </w:tcPr>
          <w:p>
            <w:pPr>
              <w:pStyle w:val="13"/>
              <w:keepNext w:val="0"/>
              <w:keepLines w:val="0"/>
              <w:pageBreakBefore w:val="0"/>
              <w:widowControl w:val="0"/>
              <w:kinsoku/>
              <w:wordWrap/>
              <w:overflowPunct/>
              <w:topLinePunct w:val="0"/>
              <w:autoSpaceDE/>
              <w:autoSpaceDN/>
              <w:bidi w:val="0"/>
              <w:spacing w:after="0" w:line="560" w:lineRule="exact"/>
              <w:jc w:val="center"/>
              <w:textAlignment w:val="auto"/>
              <w:rPr>
                <w:rFonts w:hint="default" w:ascii="Times New Roman" w:hAnsi="Times New Roman" w:eastAsia="仿宋_GB2312" w:cs="Times New Roman"/>
                <w:b w:val="0"/>
                <w:bCs w:val="0"/>
                <w:sz w:val="36"/>
                <w:szCs w:val="36"/>
                <w:vertAlign w:val="baseline"/>
                <w:lang w:val="en-US" w:eastAsia="zh-CN"/>
              </w:rPr>
            </w:pPr>
            <w:r>
              <w:rPr>
                <w:rFonts w:hint="default" w:ascii="Times New Roman" w:hAnsi="Times New Roman" w:eastAsia="仿宋_GB2312" w:cs="Times New Roman"/>
                <w:b w:val="0"/>
                <w:bCs w:val="0"/>
                <w:sz w:val="36"/>
                <w:szCs w:val="36"/>
                <w:vertAlign w:val="baseline"/>
                <w:lang w:val="en-US" w:eastAsia="zh-CN"/>
              </w:rPr>
              <w:t>贵州民族出版社有限公司</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firstLine="720" w:firstLineChars="200"/>
        <w:jc w:val="both"/>
        <w:textAlignment w:val="auto"/>
        <w:rPr>
          <w:rFonts w:hint="default" w:ascii="Times New Roman" w:hAnsi="Times New Roman" w:eastAsia="黑体" w:cs="Times New Roman"/>
          <w:b w:val="0"/>
          <w:bCs w:val="0"/>
          <w:color w:val="auto"/>
          <w:sz w:val="36"/>
          <w:szCs w:val="36"/>
          <w:lang w:val="en-US" w:eastAsia="zh-CN"/>
        </w:rPr>
      </w:pPr>
      <w:r>
        <w:rPr>
          <w:rFonts w:hint="default" w:ascii="Times New Roman" w:hAnsi="Times New Roman" w:eastAsia="黑体" w:cs="Times New Roman"/>
          <w:b w:val="0"/>
          <w:bCs w:val="0"/>
          <w:color w:val="auto"/>
          <w:sz w:val="36"/>
          <w:szCs w:val="36"/>
          <w:lang w:val="en-US" w:eastAsia="zh-CN"/>
        </w:rPr>
        <w:t>二、优秀期刊奖（5种）</w:t>
      </w:r>
    </w:p>
    <w:tbl>
      <w:tblPr>
        <w:tblStyle w:val="9"/>
        <w:tblW w:w="13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2"/>
        <w:gridCol w:w="5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2" w:type="dxa"/>
            <w:noWrap w:val="0"/>
            <w:vAlign w:val="top"/>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黑体" w:cs="Times New Roman"/>
                <w:b w:val="0"/>
                <w:bCs w:val="0"/>
                <w:color w:val="auto"/>
                <w:spacing w:val="-6"/>
                <w:sz w:val="36"/>
                <w:szCs w:val="36"/>
                <w:vertAlign w:val="baseline"/>
                <w:lang w:val="en-US" w:eastAsia="zh-CN"/>
              </w:rPr>
            </w:pPr>
            <w:r>
              <w:rPr>
                <w:rFonts w:hint="default" w:ascii="Times New Roman" w:hAnsi="Times New Roman" w:eastAsia="黑体" w:cs="Times New Roman"/>
                <w:b w:val="0"/>
                <w:bCs w:val="0"/>
                <w:color w:val="auto"/>
                <w:spacing w:val="-6"/>
                <w:sz w:val="36"/>
                <w:szCs w:val="36"/>
                <w:vertAlign w:val="baseline"/>
                <w:lang w:val="en-US" w:eastAsia="zh-CN"/>
              </w:rPr>
              <w:t>刊名</w:t>
            </w:r>
          </w:p>
        </w:tc>
        <w:tc>
          <w:tcPr>
            <w:tcW w:w="5888" w:type="dxa"/>
            <w:noWrap w:val="0"/>
            <w:vAlign w:val="top"/>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黑体" w:cs="Times New Roman"/>
                <w:b w:val="0"/>
                <w:bCs w:val="0"/>
                <w:color w:val="auto"/>
                <w:spacing w:val="-6"/>
                <w:sz w:val="36"/>
                <w:szCs w:val="36"/>
                <w:vertAlign w:val="baseline"/>
                <w:lang w:val="en-US" w:eastAsia="zh-CN"/>
              </w:rPr>
            </w:pPr>
            <w:r>
              <w:rPr>
                <w:rFonts w:hint="default" w:ascii="Times New Roman" w:hAnsi="Times New Roman" w:eastAsia="黑体" w:cs="Times New Roman"/>
                <w:b w:val="0"/>
                <w:bCs w:val="0"/>
                <w:color w:val="auto"/>
                <w:spacing w:val="-6"/>
                <w:sz w:val="36"/>
                <w:szCs w:val="36"/>
                <w:vertAlign w:val="baseline"/>
                <w:lang w:val="en-US" w:eastAsia="zh-CN"/>
              </w:rPr>
              <w:t>主办单位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2" w:type="dxa"/>
            <w:noWrap w:val="0"/>
            <w:vAlign w:val="top"/>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pacing w:val="-6"/>
                <w:sz w:val="36"/>
                <w:szCs w:val="36"/>
                <w:vertAlign w:val="baseline"/>
                <w:lang w:val="en-US" w:eastAsia="zh-CN"/>
              </w:rPr>
            </w:pPr>
            <w:r>
              <w:rPr>
                <w:rFonts w:hint="default" w:ascii="Times New Roman" w:hAnsi="Times New Roman" w:eastAsia="仿宋_GB2312" w:cs="Times New Roman"/>
                <w:color w:val="auto"/>
                <w:spacing w:val="-6"/>
                <w:sz w:val="36"/>
                <w:szCs w:val="36"/>
                <w:lang w:val="en-US" w:eastAsia="zh-CN"/>
              </w:rPr>
              <w:t>当代贵州</w:t>
            </w:r>
          </w:p>
        </w:tc>
        <w:tc>
          <w:tcPr>
            <w:tcW w:w="5888" w:type="dxa"/>
            <w:noWrap w:val="0"/>
            <w:vAlign w:val="top"/>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cs="Times New Roman"/>
                <w:sz w:val="36"/>
                <w:szCs w:val="36"/>
                <w:lang w:val="en-US" w:eastAsia="zh-CN"/>
              </w:rPr>
            </w:pPr>
            <w:r>
              <w:rPr>
                <w:rFonts w:hint="default" w:ascii="Times New Roman" w:hAnsi="Times New Roman" w:eastAsia="仿宋_GB2312" w:cs="Times New Roman"/>
                <w:color w:val="auto"/>
                <w:spacing w:val="-6"/>
                <w:sz w:val="36"/>
                <w:szCs w:val="36"/>
                <w:vertAlign w:val="baseline"/>
                <w:lang w:val="en-US" w:eastAsia="zh-CN"/>
              </w:rPr>
              <w:t>中共贵州省委员会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2" w:type="dxa"/>
            <w:noWrap w:val="0"/>
            <w:vAlign w:val="top"/>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pacing w:val="-6"/>
                <w:sz w:val="36"/>
                <w:szCs w:val="36"/>
                <w:vertAlign w:val="baseline"/>
                <w:lang w:val="en-US" w:eastAsia="zh-CN"/>
              </w:rPr>
            </w:pPr>
            <w:r>
              <w:rPr>
                <w:rFonts w:hint="default" w:ascii="Times New Roman" w:hAnsi="Times New Roman" w:eastAsia="仿宋_GB2312" w:cs="Times New Roman"/>
                <w:color w:val="auto"/>
                <w:spacing w:val="-6"/>
                <w:sz w:val="36"/>
                <w:szCs w:val="36"/>
                <w:lang w:val="en-US" w:eastAsia="zh-CN"/>
              </w:rPr>
              <w:t>贵州师范大学学报（社会科学版）</w:t>
            </w:r>
          </w:p>
        </w:tc>
        <w:tc>
          <w:tcPr>
            <w:tcW w:w="5888" w:type="dxa"/>
            <w:noWrap w:val="0"/>
            <w:vAlign w:val="top"/>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pacing w:val="-6"/>
                <w:sz w:val="36"/>
                <w:szCs w:val="36"/>
                <w:vertAlign w:val="baseline"/>
                <w:lang w:val="en-US" w:eastAsia="zh-CN"/>
              </w:rPr>
            </w:pPr>
            <w:r>
              <w:rPr>
                <w:rFonts w:hint="default" w:ascii="Times New Roman" w:hAnsi="Times New Roman" w:eastAsia="仿宋_GB2312" w:cs="Times New Roman"/>
                <w:color w:val="auto"/>
                <w:spacing w:val="-6"/>
                <w:sz w:val="36"/>
                <w:szCs w:val="36"/>
                <w:vertAlign w:val="baseline"/>
                <w:lang w:val="en-US" w:eastAsia="zh-CN"/>
              </w:rPr>
              <w:t>贵州师范大学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132" w:type="dxa"/>
            <w:noWrap w:val="0"/>
            <w:vAlign w:val="top"/>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pacing w:val="-6"/>
                <w:sz w:val="36"/>
                <w:szCs w:val="36"/>
                <w:vertAlign w:val="baseline"/>
                <w:lang w:val="en-US" w:eastAsia="zh-CN"/>
              </w:rPr>
            </w:pPr>
            <w:r>
              <w:rPr>
                <w:rFonts w:hint="default" w:ascii="Times New Roman" w:hAnsi="Times New Roman" w:eastAsia="仿宋_GB2312" w:cs="Times New Roman"/>
                <w:color w:val="auto"/>
                <w:spacing w:val="-6"/>
                <w:sz w:val="36"/>
                <w:szCs w:val="36"/>
                <w:lang w:val="en-US" w:eastAsia="zh-CN"/>
              </w:rPr>
              <w:t>贵州财经大学学报</w:t>
            </w:r>
          </w:p>
        </w:tc>
        <w:tc>
          <w:tcPr>
            <w:tcW w:w="5888" w:type="dxa"/>
            <w:noWrap w:val="0"/>
            <w:vAlign w:val="top"/>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pacing w:val="-6"/>
                <w:sz w:val="36"/>
                <w:szCs w:val="36"/>
                <w:vertAlign w:val="baseline"/>
                <w:lang w:val="en-US" w:eastAsia="zh-CN"/>
              </w:rPr>
            </w:pPr>
            <w:r>
              <w:rPr>
                <w:rFonts w:hint="default" w:ascii="Times New Roman" w:hAnsi="Times New Roman" w:eastAsia="仿宋_GB2312" w:cs="Times New Roman"/>
                <w:color w:val="auto"/>
                <w:spacing w:val="-6"/>
                <w:sz w:val="36"/>
                <w:szCs w:val="36"/>
                <w:vertAlign w:val="baseline"/>
                <w:lang w:val="en-US" w:eastAsia="zh-CN"/>
              </w:rPr>
              <w:t>贵州财经大学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2" w:type="dxa"/>
            <w:noWrap w:val="0"/>
            <w:vAlign w:val="top"/>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pacing w:val="-6"/>
                <w:sz w:val="36"/>
                <w:szCs w:val="36"/>
                <w:vertAlign w:val="baseline"/>
                <w:lang w:val="en-US" w:eastAsia="zh-CN"/>
              </w:rPr>
            </w:pPr>
            <w:r>
              <w:rPr>
                <w:rFonts w:hint="default" w:ascii="Times New Roman" w:hAnsi="Times New Roman" w:eastAsia="仿宋_GB2312" w:cs="Times New Roman"/>
                <w:color w:val="auto"/>
                <w:spacing w:val="-6"/>
                <w:sz w:val="36"/>
                <w:szCs w:val="36"/>
                <w:lang w:val="en-US" w:eastAsia="zh-CN"/>
              </w:rPr>
              <w:t>地球化学学报（英文）</w:t>
            </w:r>
          </w:p>
        </w:tc>
        <w:tc>
          <w:tcPr>
            <w:tcW w:w="5888" w:type="dxa"/>
            <w:noWrap w:val="0"/>
            <w:vAlign w:val="top"/>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pacing w:val="-6"/>
                <w:sz w:val="36"/>
                <w:szCs w:val="36"/>
                <w:vertAlign w:val="baseline"/>
                <w:lang w:val="en-US" w:eastAsia="zh-CN"/>
              </w:rPr>
            </w:pPr>
            <w:r>
              <w:rPr>
                <w:rFonts w:hint="default" w:ascii="Times New Roman" w:hAnsi="Times New Roman" w:eastAsia="仿宋_GB2312" w:cs="Times New Roman"/>
                <w:color w:val="auto"/>
                <w:spacing w:val="-6"/>
                <w:sz w:val="36"/>
                <w:szCs w:val="36"/>
                <w:vertAlign w:val="baseline"/>
                <w:lang w:val="en-US" w:eastAsia="zh-CN"/>
              </w:rPr>
              <w:t>中国科学院地球化学研究所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2" w:type="dxa"/>
            <w:noWrap w:val="0"/>
            <w:vAlign w:val="top"/>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pacing w:val="-6"/>
                <w:sz w:val="36"/>
                <w:szCs w:val="36"/>
                <w:lang w:val="en-US" w:eastAsia="zh-CN"/>
              </w:rPr>
            </w:pPr>
            <w:r>
              <w:rPr>
                <w:rFonts w:hint="default" w:ascii="Times New Roman" w:hAnsi="Times New Roman" w:eastAsia="仿宋_GB2312" w:cs="Times New Roman"/>
                <w:color w:val="auto"/>
                <w:spacing w:val="-6"/>
                <w:sz w:val="36"/>
                <w:szCs w:val="36"/>
                <w:lang w:val="en-US" w:eastAsia="zh-CN"/>
              </w:rPr>
              <w:t>贵州民族研究</w:t>
            </w:r>
          </w:p>
        </w:tc>
        <w:tc>
          <w:tcPr>
            <w:tcW w:w="5888" w:type="dxa"/>
            <w:noWrap w:val="0"/>
            <w:vAlign w:val="top"/>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pacing w:val="-6"/>
                <w:sz w:val="36"/>
                <w:szCs w:val="36"/>
                <w:vertAlign w:val="baseline"/>
                <w:lang w:val="en-US" w:eastAsia="zh-CN"/>
              </w:rPr>
            </w:pPr>
            <w:r>
              <w:rPr>
                <w:rFonts w:hint="default" w:ascii="Times New Roman" w:hAnsi="Times New Roman" w:eastAsia="仿宋_GB2312" w:cs="Times New Roman"/>
                <w:color w:val="auto"/>
                <w:spacing w:val="-6"/>
                <w:sz w:val="36"/>
                <w:szCs w:val="36"/>
                <w:vertAlign w:val="baseline"/>
                <w:lang w:val="en-US" w:eastAsia="zh-CN"/>
              </w:rPr>
              <w:t>贵州省民族研究院</w:t>
            </w:r>
          </w:p>
        </w:tc>
      </w:tr>
    </w:tbl>
    <w:p>
      <w:pPr>
        <w:keepNext w:val="0"/>
        <w:keepLines w:val="0"/>
        <w:pageBreakBefore w:val="0"/>
        <w:widowControl w:val="0"/>
        <w:kinsoku/>
        <w:wordWrap/>
        <w:overflowPunct/>
        <w:topLinePunct w:val="0"/>
        <w:autoSpaceDE/>
        <w:autoSpaceDN/>
        <w:bidi w:val="0"/>
        <w:adjustRightInd/>
        <w:snapToGrid/>
        <w:spacing w:line="560" w:lineRule="exact"/>
        <w:ind w:left="0" w:firstLine="720" w:firstLineChars="200"/>
        <w:jc w:val="both"/>
        <w:textAlignment w:val="auto"/>
        <w:rPr>
          <w:rFonts w:hint="default" w:ascii="Times New Roman" w:hAnsi="Times New Roman" w:eastAsia="黑体" w:cs="Times New Roman"/>
          <w:b w:val="0"/>
          <w:bCs w:val="0"/>
          <w:color w:val="auto"/>
          <w:spacing w:val="-11"/>
          <w:sz w:val="36"/>
          <w:szCs w:val="36"/>
          <w:lang w:val="en-US" w:eastAsia="zh-CN"/>
        </w:rPr>
      </w:pPr>
      <w:r>
        <w:rPr>
          <w:rFonts w:hint="default" w:ascii="Times New Roman" w:hAnsi="Times New Roman" w:eastAsia="黑体" w:cs="Times New Roman"/>
          <w:b w:val="0"/>
          <w:bCs w:val="0"/>
          <w:color w:val="auto"/>
          <w:sz w:val="36"/>
          <w:szCs w:val="36"/>
          <w:lang w:eastAsia="zh-CN"/>
        </w:rPr>
        <w:t>三</w:t>
      </w:r>
      <w:r>
        <w:rPr>
          <w:rFonts w:hint="default" w:ascii="Times New Roman" w:hAnsi="Times New Roman" w:eastAsia="黑体" w:cs="Times New Roman"/>
          <w:b w:val="0"/>
          <w:bCs w:val="0"/>
          <w:color w:val="auto"/>
          <w:sz w:val="36"/>
          <w:szCs w:val="36"/>
        </w:rPr>
        <w:t>、</w:t>
      </w:r>
      <w:r>
        <w:rPr>
          <w:rFonts w:hint="default" w:ascii="Times New Roman" w:hAnsi="Times New Roman" w:eastAsia="黑体" w:cs="Times New Roman"/>
          <w:b w:val="0"/>
          <w:bCs w:val="0"/>
          <w:color w:val="auto"/>
          <w:sz w:val="36"/>
          <w:szCs w:val="36"/>
          <w:lang w:eastAsia="zh-CN"/>
        </w:rPr>
        <w:t>优秀</w:t>
      </w:r>
      <w:r>
        <w:rPr>
          <w:rFonts w:hint="default" w:ascii="Times New Roman" w:hAnsi="Times New Roman" w:eastAsia="黑体" w:cs="Times New Roman"/>
          <w:b w:val="0"/>
          <w:bCs w:val="0"/>
          <w:color w:val="auto"/>
          <w:spacing w:val="-11"/>
          <w:sz w:val="36"/>
          <w:szCs w:val="36"/>
          <w:lang w:eastAsia="zh-CN"/>
        </w:rPr>
        <w:t>音像制品、</w:t>
      </w:r>
      <w:r>
        <w:rPr>
          <w:rFonts w:hint="default" w:ascii="Times New Roman" w:hAnsi="Times New Roman" w:eastAsia="黑体" w:cs="Times New Roman"/>
          <w:b w:val="0"/>
          <w:bCs w:val="0"/>
          <w:color w:val="auto"/>
          <w:sz w:val="36"/>
          <w:szCs w:val="36"/>
          <w:lang w:eastAsia="zh-CN"/>
        </w:rPr>
        <w:t>电子出版物和</w:t>
      </w:r>
      <w:r>
        <w:rPr>
          <w:rFonts w:hint="default" w:ascii="Times New Roman" w:hAnsi="Times New Roman" w:eastAsia="黑体" w:cs="Times New Roman"/>
          <w:b w:val="0"/>
          <w:bCs w:val="0"/>
          <w:color w:val="auto"/>
          <w:spacing w:val="-11"/>
          <w:sz w:val="36"/>
          <w:szCs w:val="36"/>
          <w:lang w:eastAsia="zh-CN"/>
        </w:rPr>
        <w:t>网络出版物奖（</w:t>
      </w:r>
      <w:r>
        <w:rPr>
          <w:rFonts w:hint="default" w:ascii="Times New Roman" w:hAnsi="Times New Roman" w:eastAsia="黑体" w:cs="Times New Roman"/>
          <w:b w:val="0"/>
          <w:bCs w:val="0"/>
          <w:color w:val="auto"/>
          <w:spacing w:val="-11"/>
          <w:sz w:val="36"/>
          <w:szCs w:val="36"/>
          <w:lang w:val="en-US" w:eastAsia="zh-CN"/>
        </w:rPr>
        <w:t>3种）</w:t>
      </w:r>
    </w:p>
    <w:tbl>
      <w:tblPr>
        <w:tblStyle w:val="9"/>
        <w:tblW w:w="13020"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21"/>
        <w:gridCol w:w="4335"/>
        <w:gridCol w:w="4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321" w:type="dxa"/>
            <w:noWrap w:val="0"/>
            <w:vAlign w:val="top"/>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黑体" w:cs="Times New Roman"/>
                <w:b w:val="0"/>
                <w:bCs w:val="0"/>
                <w:color w:val="auto"/>
                <w:spacing w:val="-6"/>
                <w:sz w:val="36"/>
                <w:szCs w:val="36"/>
                <w:vertAlign w:val="baseline"/>
                <w:lang w:val="en-US" w:eastAsia="zh-CN"/>
              </w:rPr>
            </w:pPr>
            <w:r>
              <w:rPr>
                <w:rFonts w:hint="default" w:ascii="Times New Roman" w:hAnsi="Times New Roman" w:eastAsia="黑体" w:cs="Times New Roman"/>
                <w:b w:val="0"/>
                <w:bCs w:val="0"/>
                <w:color w:val="auto"/>
                <w:spacing w:val="-6"/>
                <w:sz w:val="36"/>
                <w:szCs w:val="36"/>
                <w:vertAlign w:val="baseline"/>
                <w:lang w:val="en-US" w:eastAsia="zh-CN"/>
              </w:rPr>
              <w:t>出版物名称</w:t>
            </w:r>
          </w:p>
        </w:tc>
        <w:tc>
          <w:tcPr>
            <w:tcW w:w="4335" w:type="dxa"/>
            <w:noWrap w:val="0"/>
            <w:vAlign w:val="top"/>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黑体" w:cs="Times New Roman"/>
                <w:b w:val="0"/>
                <w:bCs w:val="0"/>
                <w:color w:val="auto"/>
                <w:spacing w:val="-6"/>
                <w:sz w:val="36"/>
                <w:szCs w:val="36"/>
                <w:vertAlign w:val="baseline"/>
                <w:lang w:val="en-US" w:eastAsia="zh-CN"/>
              </w:rPr>
            </w:pPr>
            <w:r>
              <w:rPr>
                <w:rFonts w:hint="default" w:ascii="Times New Roman" w:hAnsi="Times New Roman" w:eastAsia="黑体" w:cs="Times New Roman"/>
                <w:b w:val="0"/>
                <w:bCs w:val="0"/>
                <w:color w:val="auto"/>
                <w:spacing w:val="-6"/>
                <w:sz w:val="36"/>
                <w:szCs w:val="36"/>
                <w:vertAlign w:val="baseline"/>
                <w:lang w:val="en-US" w:eastAsia="zh-CN"/>
              </w:rPr>
              <w:t>出版单位</w:t>
            </w:r>
          </w:p>
        </w:tc>
        <w:tc>
          <w:tcPr>
            <w:tcW w:w="4364" w:type="dxa"/>
            <w:noWrap w:val="0"/>
            <w:vAlign w:val="top"/>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黑体" w:cs="Times New Roman"/>
                <w:b w:val="0"/>
                <w:bCs w:val="0"/>
                <w:color w:val="auto"/>
                <w:spacing w:val="-6"/>
                <w:sz w:val="36"/>
                <w:szCs w:val="36"/>
                <w:vertAlign w:val="baseline"/>
                <w:lang w:val="en-US" w:eastAsia="zh-CN"/>
              </w:rPr>
            </w:pPr>
            <w:r>
              <w:rPr>
                <w:rFonts w:hint="default" w:ascii="Times New Roman" w:hAnsi="Times New Roman" w:eastAsia="黑体" w:cs="Times New Roman"/>
                <w:b w:val="0"/>
                <w:bCs w:val="0"/>
                <w:color w:val="auto"/>
                <w:spacing w:val="-6"/>
                <w:sz w:val="36"/>
                <w:szCs w:val="36"/>
                <w:vertAlign w:val="baseline"/>
                <w:lang w:val="en-US" w:eastAsia="zh-CN"/>
              </w:rPr>
              <w:t>制作单位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4321"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pacing w:val="-6"/>
                <w:sz w:val="36"/>
                <w:szCs w:val="36"/>
                <w:vertAlign w:val="baseline"/>
                <w:lang w:val="en-US" w:eastAsia="zh-CN"/>
              </w:rPr>
            </w:pPr>
            <w:r>
              <w:rPr>
                <w:rFonts w:hint="default" w:ascii="Times New Roman" w:hAnsi="Times New Roman" w:eastAsia="仿宋_GB2312" w:cs="Times New Roman"/>
                <w:color w:val="auto"/>
                <w:spacing w:val="-6"/>
                <w:sz w:val="36"/>
                <w:szCs w:val="36"/>
                <w:vertAlign w:val="baseline"/>
                <w:lang w:val="en-US" w:eastAsia="zh-CN"/>
              </w:rPr>
              <w:t>红途循踪——红军长征在贵州史迹</w:t>
            </w:r>
          </w:p>
        </w:tc>
        <w:tc>
          <w:tcPr>
            <w:tcW w:w="4335" w:type="dxa"/>
            <w:noWrap w:val="0"/>
            <w:vAlign w:val="center"/>
          </w:tcPr>
          <w:p>
            <w:pPr>
              <w:pStyle w:val="4"/>
              <w:keepNext w:val="0"/>
              <w:keepLines w:val="0"/>
              <w:pageBreakBefore w:val="0"/>
              <w:kinsoku/>
              <w:wordWrap/>
              <w:overflowPunct/>
              <w:topLinePunct w:val="0"/>
              <w:autoSpaceDE/>
              <w:autoSpaceDN/>
              <w:bidi w:val="0"/>
              <w:spacing w:after="0" w:line="560" w:lineRule="exact"/>
              <w:jc w:val="center"/>
              <w:rPr>
                <w:rFonts w:hint="default" w:ascii="Times New Roman" w:hAnsi="Times New Roman" w:cs="Times New Roman"/>
                <w:sz w:val="36"/>
                <w:szCs w:val="36"/>
                <w:lang w:val="en-US" w:eastAsia="zh-CN"/>
              </w:rPr>
            </w:pPr>
            <w:r>
              <w:rPr>
                <w:rFonts w:hint="default" w:ascii="Times New Roman" w:hAnsi="Times New Roman" w:eastAsia="仿宋_GB2312" w:cs="Times New Roman"/>
                <w:color w:val="auto"/>
                <w:spacing w:val="-6"/>
                <w:sz w:val="36"/>
                <w:szCs w:val="36"/>
                <w:vertAlign w:val="baseline"/>
                <w:lang w:val="en-US" w:eastAsia="zh-CN"/>
              </w:rPr>
              <w:t>贵州人民出版社有限公司</w:t>
            </w:r>
          </w:p>
        </w:tc>
        <w:tc>
          <w:tcPr>
            <w:tcW w:w="4364"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pacing w:val="-6"/>
                <w:sz w:val="36"/>
                <w:szCs w:val="36"/>
                <w:vertAlign w:val="baseline"/>
                <w:lang w:val="en-US" w:eastAsia="zh-CN"/>
              </w:rPr>
            </w:pPr>
            <w:r>
              <w:rPr>
                <w:rFonts w:hint="default" w:ascii="Times New Roman" w:hAnsi="Times New Roman" w:eastAsia="仿宋_GB2312" w:cs="Times New Roman"/>
                <w:color w:val="auto"/>
                <w:spacing w:val="-6"/>
                <w:sz w:val="36"/>
                <w:szCs w:val="36"/>
                <w:vertAlign w:val="baseline"/>
                <w:lang w:val="en-US" w:eastAsia="zh-CN"/>
              </w:rPr>
              <w:t>贵州人民出版社有限公司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1"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pacing w:val="-6"/>
                <w:sz w:val="36"/>
                <w:szCs w:val="36"/>
                <w:vertAlign w:val="baseline"/>
                <w:lang w:val="en-US" w:eastAsia="zh-CN"/>
              </w:rPr>
            </w:pPr>
            <w:r>
              <w:rPr>
                <w:rFonts w:hint="default" w:ascii="Times New Roman" w:hAnsi="Times New Roman" w:eastAsia="仿宋_GB2312" w:cs="Times New Roman"/>
                <w:color w:val="auto"/>
                <w:spacing w:val="-6"/>
                <w:sz w:val="36"/>
                <w:szCs w:val="36"/>
                <w:vertAlign w:val="baseline"/>
                <w:lang w:val="en-US" w:eastAsia="zh-CN"/>
              </w:rPr>
              <w:t>贵州省侗族大歌精选</w:t>
            </w:r>
          </w:p>
        </w:tc>
        <w:tc>
          <w:tcPr>
            <w:tcW w:w="4335"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pacing w:val="-6"/>
                <w:sz w:val="36"/>
                <w:szCs w:val="36"/>
                <w:vertAlign w:val="baseline"/>
                <w:lang w:val="en-US" w:eastAsia="zh-CN"/>
              </w:rPr>
            </w:pPr>
            <w:r>
              <w:rPr>
                <w:rFonts w:hint="default" w:ascii="Times New Roman" w:hAnsi="Times New Roman" w:eastAsia="仿宋_GB2312" w:cs="Times New Roman"/>
                <w:color w:val="auto"/>
                <w:spacing w:val="-6"/>
                <w:sz w:val="36"/>
                <w:szCs w:val="36"/>
                <w:vertAlign w:val="baseline"/>
                <w:lang w:val="en-US" w:eastAsia="zh-CN"/>
              </w:rPr>
              <w:t>贵州文化音像出版社有限公司</w:t>
            </w:r>
          </w:p>
        </w:tc>
        <w:tc>
          <w:tcPr>
            <w:tcW w:w="4364"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pacing w:val="-6"/>
                <w:sz w:val="36"/>
                <w:szCs w:val="36"/>
                <w:vertAlign w:val="baseline"/>
                <w:lang w:val="en-US" w:eastAsia="zh-CN"/>
              </w:rPr>
            </w:pPr>
            <w:r>
              <w:rPr>
                <w:rFonts w:hint="default" w:ascii="Times New Roman" w:hAnsi="Times New Roman" w:eastAsia="仿宋_GB2312" w:cs="Times New Roman"/>
                <w:color w:val="auto"/>
                <w:spacing w:val="-6"/>
                <w:sz w:val="36"/>
                <w:szCs w:val="36"/>
                <w:vertAlign w:val="baseline"/>
                <w:lang w:val="en-US" w:eastAsia="zh-CN"/>
              </w:rPr>
              <w:t>贵州文化音像出版社有限公司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1"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pacing w:val="-6"/>
                <w:sz w:val="36"/>
                <w:szCs w:val="36"/>
                <w:vertAlign w:val="baseline"/>
                <w:lang w:val="en-US" w:eastAsia="zh-CN"/>
              </w:rPr>
            </w:pPr>
            <w:r>
              <w:rPr>
                <w:rFonts w:hint="default" w:ascii="Times New Roman" w:hAnsi="Times New Roman" w:eastAsia="仿宋_GB2312" w:cs="Times New Roman"/>
                <w:color w:val="auto"/>
                <w:spacing w:val="-6"/>
                <w:sz w:val="36"/>
                <w:szCs w:val="36"/>
                <w:vertAlign w:val="baseline"/>
                <w:lang w:val="en-US" w:eastAsia="zh-CN"/>
              </w:rPr>
              <w:t>贵州省布依族十二部古歌精选</w:t>
            </w:r>
          </w:p>
        </w:tc>
        <w:tc>
          <w:tcPr>
            <w:tcW w:w="4335"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pacing w:val="-6"/>
                <w:sz w:val="36"/>
                <w:szCs w:val="36"/>
                <w:vertAlign w:val="baseline"/>
                <w:lang w:val="en-US" w:eastAsia="zh-CN"/>
              </w:rPr>
            </w:pPr>
            <w:r>
              <w:rPr>
                <w:rFonts w:hint="default" w:ascii="Times New Roman" w:hAnsi="Times New Roman" w:eastAsia="仿宋_GB2312" w:cs="Times New Roman"/>
                <w:color w:val="auto"/>
                <w:spacing w:val="-6"/>
                <w:sz w:val="36"/>
                <w:szCs w:val="36"/>
                <w:vertAlign w:val="baseline"/>
                <w:lang w:val="en-US" w:eastAsia="zh-CN"/>
              </w:rPr>
              <w:t>贵州文化音像出版社有限公司</w:t>
            </w:r>
          </w:p>
        </w:tc>
        <w:tc>
          <w:tcPr>
            <w:tcW w:w="4364"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pacing w:val="-6"/>
                <w:sz w:val="36"/>
                <w:szCs w:val="36"/>
                <w:vertAlign w:val="baseline"/>
                <w:lang w:val="en-US" w:eastAsia="zh-CN"/>
              </w:rPr>
            </w:pPr>
            <w:r>
              <w:rPr>
                <w:rFonts w:hint="default" w:ascii="Times New Roman" w:hAnsi="Times New Roman" w:eastAsia="仿宋_GB2312" w:cs="Times New Roman"/>
                <w:color w:val="auto"/>
                <w:spacing w:val="-6"/>
                <w:sz w:val="36"/>
                <w:szCs w:val="36"/>
                <w:vertAlign w:val="baseline"/>
                <w:lang w:val="en-US" w:eastAsia="zh-CN"/>
              </w:rPr>
              <w:t>贵州文化音像出版社有限公司</w:t>
            </w:r>
          </w:p>
        </w:tc>
      </w:tr>
    </w:tbl>
    <w:p>
      <w:pPr>
        <w:keepNext w:val="0"/>
        <w:keepLines w:val="0"/>
        <w:pageBreakBefore w:val="0"/>
        <w:widowControl w:val="0"/>
        <w:kinsoku/>
        <w:wordWrap/>
        <w:overflowPunct/>
        <w:topLinePunct w:val="0"/>
        <w:autoSpaceDE/>
        <w:autoSpaceDN/>
        <w:bidi w:val="0"/>
        <w:adjustRightInd/>
        <w:snapToGrid/>
        <w:spacing w:line="560" w:lineRule="exact"/>
        <w:ind w:left="0" w:firstLine="720" w:firstLineChars="200"/>
        <w:jc w:val="both"/>
        <w:textAlignment w:val="auto"/>
        <w:rPr>
          <w:rFonts w:hint="default" w:ascii="Times New Roman" w:hAnsi="Times New Roman" w:eastAsia="仿宋_GB2312" w:cs="Times New Roman"/>
          <w:color w:val="auto"/>
          <w:spacing w:val="-6"/>
          <w:sz w:val="36"/>
          <w:szCs w:val="36"/>
          <w:lang w:val="en-US" w:eastAsia="zh-CN"/>
        </w:rPr>
      </w:pPr>
      <w:r>
        <w:rPr>
          <w:rFonts w:hint="default" w:ascii="Times New Roman" w:hAnsi="Times New Roman" w:eastAsia="黑体" w:cs="Times New Roman"/>
          <w:b w:val="0"/>
          <w:bCs w:val="0"/>
          <w:color w:val="auto"/>
          <w:sz w:val="36"/>
          <w:szCs w:val="36"/>
          <w:lang w:eastAsia="zh-CN"/>
        </w:rPr>
        <w:t>四</w:t>
      </w:r>
      <w:r>
        <w:rPr>
          <w:rFonts w:hint="default" w:ascii="Times New Roman" w:hAnsi="Times New Roman" w:eastAsia="黑体" w:cs="Times New Roman"/>
          <w:b w:val="0"/>
          <w:bCs w:val="0"/>
          <w:color w:val="auto"/>
          <w:sz w:val="36"/>
          <w:szCs w:val="36"/>
        </w:rPr>
        <w:t>、</w:t>
      </w:r>
      <w:r>
        <w:rPr>
          <w:rFonts w:hint="default" w:ascii="Times New Roman" w:hAnsi="Times New Roman" w:eastAsia="黑体" w:cs="Times New Roman"/>
          <w:b w:val="0"/>
          <w:bCs w:val="0"/>
          <w:color w:val="auto"/>
          <w:sz w:val="36"/>
          <w:szCs w:val="36"/>
          <w:lang w:eastAsia="zh-CN"/>
        </w:rPr>
        <w:t>优秀报纸奖（</w:t>
      </w:r>
      <w:r>
        <w:rPr>
          <w:rFonts w:hint="default" w:ascii="Times New Roman" w:hAnsi="Times New Roman" w:eastAsia="黑体" w:cs="Times New Roman"/>
          <w:b w:val="0"/>
          <w:bCs w:val="0"/>
          <w:color w:val="auto"/>
          <w:sz w:val="36"/>
          <w:szCs w:val="36"/>
          <w:lang w:val="en-US" w:eastAsia="zh-CN"/>
        </w:rPr>
        <w:t>5种）</w:t>
      </w:r>
    </w:p>
    <w:tbl>
      <w:tblPr>
        <w:tblStyle w:val="9"/>
        <w:tblW w:w="13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4"/>
        <w:gridCol w:w="6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4"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黑体" w:cs="Times New Roman"/>
                <w:b w:val="0"/>
                <w:bCs w:val="0"/>
                <w:color w:val="auto"/>
                <w:spacing w:val="-6"/>
                <w:sz w:val="36"/>
                <w:szCs w:val="36"/>
                <w:vertAlign w:val="baseline"/>
                <w:lang w:val="en-US" w:eastAsia="zh-CN"/>
              </w:rPr>
            </w:pPr>
            <w:r>
              <w:rPr>
                <w:rFonts w:hint="default" w:ascii="Times New Roman" w:hAnsi="Times New Roman" w:eastAsia="黑体" w:cs="Times New Roman"/>
                <w:b w:val="0"/>
                <w:bCs w:val="0"/>
                <w:color w:val="auto"/>
                <w:spacing w:val="-6"/>
                <w:sz w:val="36"/>
                <w:szCs w:val="36"/>
                <w:vertAlign w:val="baseline"/>
                <w:lang w:val="en-US" w:eastAsia="zh-CN"/>
              </w:rPr>
              <w:t>报纸名称</w:t>
            </w:r>
          </w:p>
        </w:tc>
        <w:tc>
          <w:tcPr>
            <w:tcW w:w="6476"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黑体" w:cs="Times New Roman"/>
                <w:b w:val="0"/>
                <w:bCs w:val="0"/>
                <w:color w:val="auto"/>
                <w:spacing w:val="-6"/>
                <w:sz w:val="36"/>
                <w:szCs w:val="36"/>
                <w:vertAlign w:val="baseline"/>
                <w:lang w:val="en-US" w:eastAsia="zh-CN"/>
              </w:rPr>
            </w:pPr>
            <w:r>
              <w:rPr>
                <w:rFonts w:hint="default" w:ascii="Times New Roman" w:hAnsi="Times New Roman" w:eastAsia="黑体" w:cs="Times New Roman"/>
                <w:b w:val="0"/>
                <w:bCs w:val="0"/>
                <w:color w:val="auto"/>
                <w:spacing w:val="-6"/>
                <w:sz w:val="36"/>
                <w:szCs w:val="36"/>
                <w:vertAlign w:val="baseline"/>
                <w:lang w:val="en-US" w:eastAsia="zh-CN"/>
              </w:rPr>
              <w:t>主办单位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4"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pacing w:val="-6"/>
                <w:sz w:val="36"/>
                <w:szCs w:val="36"/>
                <w:vertAlign w:val="baseline"/>
                <w:lang w:val="en-US" w:eastAsia="zh-CN"/>
              </w:rPr>
            </w:pPr>
            <w:r>
              <w:rPr>
                <w:rFonts w:hint="default" w:ascii="Times New Roman" w:hAnsi="Times New Roman" w:eastAsia="仿宋_GB2312" w:cs="Times New Roman"/>
                <w:color w:val="auto"/>
                <w:spacing w:val="-6"/>
                <w:sz w:val="36"/>
                <w:szCs w:val="36"/>
                <w:vertAlign w:val="baseline"/>
                <w:lang w:val="en-US" w:eastAsia="zh-CN"/>
              </w:rPr>
              <w:t>贵州日报</w:t>
            </w:r>
          </w:p>
        </w:tc>
        <w:tc>
          <w:tcPr>
            <w:tcW w:w="6476"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cs="Times New Roman"/>
                <w:sz w:val="36"/>
                <w:szCs w:val="36"/>
                <w:lang w:val="en-US" w:eastAsia="zh-CN"/>
              </w:rPr>
            </w:pPr>
            <w:r>
              <w:rPr>
                <w:rFonts w:hint="default" w:ascii="Times New Roman" w:hAnsi="Times New Roman" w:eastAsia="仿宋_GB2312" w:cs="Times New Roman"/>
                <w:color w:val="auto"/>
                <w:spacing w:val="-6"/>
                <w:sz w:val="36"/>
                <w:szCs w:val="36"/>
                <w:vertAlign w:val="baseline"/>
                <w:lang w:val="en-US" w:eastAsia="zh-CN"/>
              </w:rPr>
              <w:t>中共贵州省委员会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4"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pacing w:val="-6"/>
                <w:sz w:val="36"/>
                <w:szCs w:val="36"/>
                <w:vertAlign w:val="baseline"/>
                <w:lang w:val="en-US" w:eastAsia="zh-CN"/>
              </w:rPr>
            </w:pPr>
            <w:r>
              <w:rPr>
                <w:rFonts w:hint="default" w:ascii="Times New Roman" w:hAnsi="Times New Roman" w:eastAsia="仿宋_GB2312" w:cs="Times New Roman"/>
                <w:color w:val="auto"/>
                <w:spacing w:val="-6"/>
                <w:sz w:val="36"/>
                <w:szCs w:val="36"/>
                <w:vertAlign w:val="baseline"/>
                <w:lang w:val="en-US" w:eastAsia="zh-CN"/>
              </w:rPr>
              <w:t>贵州大学报</w:t>
            </w:r>
          </w:p>
        </w:tc>
        <w:tc>
          <w:tcPr>
            <w:tcW w:w="6476"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pacing w:val="-6"/>
                <w:sz w:val="36"/>
                <w:szCs w:val="36"/>
                <w:vertAlign w:val="baseline"/>
                <w:lang w:val="en-US" w:eastAsia="zh-CN"/>
              </w:rPr>
            </w:pPr>
            <w:r>
              <w:rPr>
                <w:rFonts w:hint="default" w:ascii="Times New Roman" w:hAnsi="Times New Roman" w:eastAsia="仿宋_GB2312" w:cs="Times New Roman"/>
                <w:color w:val="auto"/>
                <w:spacing w:val="-6"/>
                <w:sz w:val="36"/>
                <w:szCs w:val="36"/>
                <w:vertAlign w:val="baseline"/>
                <w:lang w:val="en-US" w:eastAsia="zh-CN"/>
              </w:rPr>
              <w:t>中共贵州大学委员会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544"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pacing w:val="-6"/>
                <w:sz w:val="36"/>
                <w:szCs w:val="36"/>
                <w:vertAlign w:val="baseline"/>
                <w:lang w:val="en-US" w:eastAsia="zh-CN"/>
              </w:rPr>
            </w:pPr>
            <w:r>
              <w:rPr>
                <w:rFonts w:hint="default" w:ascii="Times New Roman" w:hAnsi="Times New Roman" w:eastAsia="仿宋_GB2312" w:cs="Times New Roman"/>
                <w:color w:val="auto"/>
                <w:spacing w:val="-6"/>
                <w:sz w:val="36"/>
                <w:szCs w:val="36"/>
                <w:lang w:val="en-US" w:eastAsia="zh-CN"/>
              </w:rPr>
              <w:t>毕节日报</w:t>
            </w:r>
          </w:p>
        </w:tc>
        <w:tc>
          <w:tcPr>
            <w:tcW w:w="6476"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pacing w:val="-6"/>
                <w:sz w:val="36"/>
                <w:szCs w:val="36"/>
                <w:vertAlign w:val="baseline"/>
                <w:lang w:val="en-US" w:eastAsia="zh-CN"/>
              </w:rPr>
            </w:pPr>
            <w:r>
              <w:rPr>
                <w:rFonts w:hint="default" w:ascii="Times New Roman" w:hAnsi="Times New Roman" w:eastAsia="仿宋_GB2312" w:cs="Times New Roman"/>
                <w:color w:val="auto"/>
                <w:spacing w:val="-6"/>
                <w:sz w:val="36"/>
                <w:szCs w:val="36"/>
                <w:vertAlign w:val="baseline"/>
                <w:lang w:val="en-US" w:eastAsia="zh-CN"/>
              </w:rPr>
              <w:t>中共毕节市委员会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4"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pacing w:val="-6"/>
                <w:sz w:val="36"/>
                <w:szCs w:val="36"/>
                <w:vertAlign w:val="baseline"/>
                <w:lang w:val="en-US" w:eastAsia="zh-CN"/>
              </w:rPr>
            </w:pPr>
            <w:r>
              <w:rPr>
                <w:rFonts w:hint="default" w:ascii="Times New Roman" w:hAnsi="Times New Roman" w:eastAsia="仿宋_GB2312" w:cs="Times New Roman"/>
                <w:color w:val="auto"/>
                <w:spacing w:val="-6"/>
                <w:sz w:val="36"/>
                <w:szCs w:val="36"/>
                <w:lang w:val="en-US" w:eastAsia="zh-CN"/>
              </w:rPr>
              <w:t>贵州教育报</w:t>
            </w:r>
          </w:p>
        </w:tc>
        <w:tc>
          <w:tcPr>
            <w:tcW w:w="6476"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pacing w:val="-6"/>
                <w:sz w:val="36"/>
                <w:szCs w:val="36"/>
                <w:vertAlign w:val="baseline"/>
                <w:lang w:val="en-US" w:eastAsia="zh-CN"/>
              </w:rPr>
            </w:pPr>
            <w:r>
              <w:rPr>
                <w:rFonts w:hint="default" w:ascii="Times New Roman" w:hAnsi="Times New Roman" w:eastAsia="仿宋_GB2312" w:cs="Times New Roman"/>
                <w:color w:val="auto"/>
                <w:spacing w:val="-6"/>
                <w:sz w:val="36"/>
                <w:szCs w:val="36"/>
                <w:vertAlign w:val="baseline"/>
                <w:lang w:val="en-US" w:eastAsia="zh-CN"/>
              </w:rPr>
              <w:t>贵州日报当代融媒体集团有限责任公司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4"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pacing w:val="-6"/>
                <w:sz w:val="36"/>
                <w:szCs w:val="36"/>
                <w:lang w:val="en-US" w:eastAsia="zh-CN"/>
              </w:rPr>
            </w:pPr>
            <w:r>
              <w:rPr>
                <w:rFonts w:hint="default" w:ascii="Times New Roman" w:hAnsi="Times New Roman" w:eastAsia="仿宋_GB2312" w:cs="Times New Roman"/>
                <w:color w:val="auto"/>
                <w:spacing w:val="-6"/>
                <w:sz w:val="36"/>
                <w:szCs w:val="36"/>
                <w:lang w:val="en-US" w:eastAsia="zh-CN"/>
              </w:rPr>
              <w:t>贵阳日报</w:t>
            </w:r>
          </w:p>
        </w:tc>
        <w:tc>
          <w:tcPr>
            <w:tcW w:w="6476"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pacing w:val="-6"/>
                <w:sz w:val="36"/>
                <w:szCs w:val="36"/>
                <w:vertAlign w:val="baseline"/>
                <w:lang w:val="en-US" w:eastAsia="zh-CN"/>
              </w:rPr>
            </w:pPr>
            <w:r>
              <w:rPr>
                <w:rFonts w:hint="default" w:ascii="Times New Roman" w:hAnsi="Times New Roman" w:eastAsia="仿宋_GB2312" w:cs="Times New Roman"/>
                <w:color w:val="auto"/>
                <w:spacing w:val="-6"/>
                <w:sz w:val="36"/>
                <w:szCs w:val="36"/>
                <w:vertAlign w:val="baseline"/>
                <w:lang w:val="en-US" w:eastAsia="zh-CN"/>
              </w:rPr>
              <w:t>中共贵阳市委员会</w:t>
            </w:r>
          </w:p>
        </w:tc>
      </w:tr>
    </w:tbl>
    <w:p>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both"/>
        <w:textAlignment w:val="auto"/>
        <w:rPr>
          <w:rFonts w:hint="default" w:ascii="Times New Roman" w:hAnsi="Times New Roman" w:eastAsia="黑体" w:cs="Times New Roman"/>
          <w:b w:val="0"/>
          <w:bCs w:val="0"/>
          <w:color w:val="auto"/>
          <w:sz w:val="36"/>
          <w:szCs w:val="36"/>
          <w:lang w:val="en-US" w:eastAsia="zh-CN"/>
        </w:rPr>
      </w:pPr>
      <w:r>
        <w:rPr>
          <w:rFonts w:hint="default" w:ascii="Times New Roman" w:hAnsi="Times New Roman" w:eastAsia="黑体" w:cs="Times New Roman"/>
          <w:b w:val="0"/>
          <w:bCs w:val="0"/>
          <w:color w:val="auto"/>
          <w:sz w:val="36"/>
          <w:szCs w:val="36"/>
          <w:lang w:eastAsia="zh-CN"/>
        </w:rPr>
        <w:t>五</w:t>
      </w:r>
      <w:r>
        <w:rPr>
          <w:rFonts w:hint="default" w:ascii="Times New Roman" w:hAnsi="Times New Roman" w:eastAsia="黑体" w:cs="Times New Roman"/>
          <w:b w:val="0"/>
          <w:bCs w:val="0"/>
          <w:color w:val="auto"/>
          <w:sz w:val="36"/>
          <w:szCs w:val="36"/>
        </w:rPr>
        <w:t>、</w:t>
      </w:r>
      <w:r>
        <w:rPr>
          <w:rFonts w:hint="default" w:ascii="Times New Roman" w:hAnsi="Times New Roman" w:eastAsia="黑体" w:cs="Times New Roman"/>
          <w:b w:val="0"/>
          <w:bCs w:val="0"/>
          <w:color w:val="auto"/>
          <w:sz w:val="36"/>
          <w:szCs w:val="36"/>
          <w:lang w:eastAsia="zh-CN"/>
        </w:rPr>
        <w:t>印刷复制奖（</w:t>
      </w:r>
      <w:r>
        <w:rPr>
          <w:rFonts w:hint="default" w:ascii="Times New Roman" w:hAnsi="Times New Roman" w:eastAsia="黑体" w:cs="Times New Roman"/>
          <w:b w:val="0"/>
          <w:bCs w:val="0"/>
          <w:color w:val="auto"/>
          <w:sz w:val="36"/>
          <w:szCs w:val="36"/>
          <w:lang w:val="en-US" w:eastAsia="zh-CN"/>
        </w:rPr>
        <w:t>5个）</w:t>
      </w:r>
    </w:p>
    <w:tbl>
      <w:tblPr>
        <w:tblStyle w:val="9"/>
        <w:tblW w:w="13020"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91"/>
        <w:gridCol w:w="4575"/>
        <w:gridCol w:w="4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691"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黑体" w:cs="Times New Roman"/>
                <w:b w:val="0"/>
                <w:bCs w:val="0"/>
                <w:color w:val="auto"/>
                <w:spacing w:val="-6"/>
                <w:sz w:val="36"/>
                <w:szCs w:val="36"/>
                <w:vertAlign w:val="baseline"/>
                <w:lang w:val="en-US" w:eastAsia="zh-CN"/>
              </w:rPr>
            </w:pPr>
            <w:r>
              <w:rPr>
                <w:rFonts w:hint="default" w:ascii="Times New Roman" w:hAnsi="Times New Roman" w:eastAsia="黑体" w:cs="Times New Roman"/>
                <w:b w:val="0"/>
                <w:bCs w:val="0"/>
                <w:color w:val="auto"/>
                <w:spacing w:val="-6"/>
                <w:sz w:val="36"/>
                <w:szCs w:val="36"/>
                <w:vertAlign w:val="baseline"/>
                <w:lang w:val="en-US" w:eastAsia="zh-CN"/>
              </w:rPr>
              <w:t>产品名称</w:t>
            </w:r>
          </w:p>
        </w:tc>
        <w:tc>
          <w:tcPr>
            <w:tcW w:w="4575"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黑体" w:cs="Times New Roman"/>
                <w:b w:val="0"/>
                <w:bCs w:val="0"/>
                <w:color w:val="auto"/>
                <w:spacing w:val="-6"/>
                <w:sz w:val="36"/>
                <w:szCs w:val="36"/>
                <w:vertAlign w:val="baseline"/>
                <w:lang w:val="en-US" w:eastAsia="zh-CN"/>
              </w:rPr>
            </w:pPr>
            <w:r>
              <w:rPr>
                <w:rFonts w:hint="default" w:ascii="Times New Roman" w:hAnsi="Times New Roman" w:eastAsia="黑体" w:cs="Times New Roman"/>
                <w:b w:val="0"/>
                <w:bCs w:val="0"/>
                <w:color w:val="auto"/>
                <w:spacing w:val="-6"/>
                <w:sz w:val="36"/>
                <w:szCs w:val="36"/>
                <w:vertAlign w:val="baseline"/>
                <w:lang w:val="en-US" w:eastAsia="zh-CN"/>
              </w:rPr>
              <w:t>生产单位</w:t>
            </w:r>
          </w:p>
        </w:tc>
        <w:tc>
          <w:tcPr>
            <w:tcW w:w="4754"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黑体" w:cs="Times New Roman"/>
                <w:b w:val="0"/>
                <w:bCs w:val="0"/>
                <w:color w:val="auto"/>
                <w:spacing w:val="-6"/>
                <w:sz w:val="36"/>
                <w:szCs w:val="36"/>
                <w:vertAlign w:val="baseline"/>
                <w:lang w:val="en-US" w:eastAsia="zh-CN"/>
              </w:rPr>
            </w:pPr>
            <w:r>
              <w:rPr>
                <w:rFonts w:hint="default" w:ascii="Times New Roman" w:hAnsi="Times New Roman" w:eastAsia="黑体" w:cs="Times New Roman"/>
                <w:b w:val="0"/>
                <w:bCs w:val="0"/>
                <w:color w:val="auto"/>
                <w:spacing w:val="-6"/>
                <w:sz w:val="36"/>
                <w:szCs w:val="36"/>
                <w:vertAlign w:val="baseline"/>
                <w:lang w:val="en-US" w:eastAsia="zh-CN"/>
              </w:rPr>
              <w:t>出版单位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3691"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pacing w:val="-6"/>
                <w:sz w:val="36"/>
                <w:szCs w:val="36"/>
                <w:vertAlign w:val="baseline"/>
                <w:lang w:val="en-US" w:eastAsia="zh-CN"/>
              </w:rPr>
            </w:pPr>
            <w:r>
              <w:rPr>
                <w:rFonts w:hint="default" w:ascii="Times New Roman" w:hAnsi="Times New Roman" w:eastAsia="仿宋_GB2312" w:cs="Times New Roman"/>
                <w:color w:val="auto"/>
                <w:spacing w:val="-6"/>
                <w:sz w:val="36"/>
                <w:szCs w:val="36"/>
                <w:vertAlign w:val="baseline"/>
                <w:lang w:val="en-US" w:eastAsia="zh-CN"/>
              </w:rPr>
              <w:t>共享非遗</w:t>
            </w:r>
          </w:p>
        </w:tc>
        <w:tc>
          <w:tcPr>
            <w:tcW w:w="4575"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sz w:val="36"/>
                <w:szCs w:val="36"/>
                <w:lang w:val="en-US" w:eastAsia="zh-CN"/>
              </w:rPr>
            </w:pPr>
            <w:r>
              <w:rPr>
                <w:rFonts w:hint="default" w:ascii="Times New Roman" w:hAnsi="Times New Roman" w:eastAsia="仿宋_GB2312" w:cs="Times New Roman"/>
                <w:sz w:val="36"/>
                <w:szCs w:val="36"/>
                <w:lang w:val="en-US" w:eastAsia="zh-CN"/>
              </w:rPr>
              <w:t>贵州新华印务有限责任公司</w:t>
            </w:r>
          </w:p>
        </w:tc>
        <w:tc>
          <w:tcPr>
            <w:tcW w:w="4754"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pacing w:val="-6"/>
                <w:sz w:val="36"/>
                <w:szCs w:val="36"/>
                <w:vertAlign w:val="baseline"/>
                <w:lang w:val="en-US" w:eastAsia="zh-CN"/>
              </w:rPr>
            </w:pPr>
            <w:r>
              <w:rPr>
                <w:rFonts w:hint="default" w:ascii="Times New Roman" w:hAnsi="Times New Roman" w:eastAsia="仿宋_GB2312" w:cs="Times New Roman"/>
                <w:color w:val="auto"/>
                <w:spacing w:val="-6"/>
                <w:sz w:val="36"/>
                <w:szCs w:val="36"/>
                <w:vertAlign w:val="baseline"/>
                <w:lang w:val="en-US" w:eastAsia="zh-CN"/>
              </w:rPr>
              <w:t>贵州教育出版社有限公司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3691"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pacing w:val="-6"/>
                <w:sz w:val="36"/>
                <w:szCs w:val="36"/>
                <w:vertAlign w:val="baseline"/>
                <w:lang w:val="en-US" w:eastAsia="zh-CN"/>
              </w:rPr>
            </w:pPr>
            <w:r>
              <w:rPr>
                <w:rFonts w:hint="default" w:ascii="Times New Roman" w:hAnsi="Times New Roman" w:eastAsia="仿宋_GB2312" w:cs="Times New Roman"/>
                <w:color w:val="auto"/>
                <w:spacing w:val="-6"/>
                <w:sz w:val="36"/>
                <w:szCs w:val="36"/>
                <w:vertAlign w:val="baseline"/>
                <w:lang w:val="en-US" w:eastAsia="zh-CN"/>
              </w:rPr>
              <w:t>中国天眼101个为什么</w:t>
            </w:r>
          </w:p>
        </w:tc>
        <w:tc>
          <w:tcPr>
            <w:tcW w:w="4575"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pacing w:val="-6"/>
                <w:sz w:val="36"/>
                <w:szCs w:val="36"/>
                <w:vertAlign w:val="baseline"/>
                <w:lang w:val="en-US" w:eastAsia="zh-CN"/>
              </w:rPr>
            </w:pPr>
            <w:r>
              <w:rPr>
                <w:rFonts w:hint="default" w:ascii="Times New Roman" w:hAnsi="Times New Roman" w:eastAsia="仿宋_GB2312" w:cs="Times New Roman"/>
                <w:sz w:val="36"/>
                <w:szCs w:val="36"/>
                <w:lang w:val="en-US" w:eastAsia="zh-CN"/>
              </w:rPr>
              <w:t>贵州新华印务有限责任公司</w:t>
            </w:r>
          </w:p>
        </w:tc>
        <w:tc>
          <w:tcPr>
            <w:tcW w:w="4754"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pacing w:val="-6"/>
                <w:sz w:val="36"/>
                <w:szCs w:val="36"/>
                <w:vertAlign w:val="baseline"/>
                <w:lang w:val="en-US" w:eastAsia="zh-CN"/>
              </w:rPr>
            </w:pPr>
            <w:r>
              <w:rPr>
                <w:rFonts w:hint="default" w:ascii="Times New Roman" w:hAnsi="Times New Roman" w:eastAsia="仿宋_GB2312" w:cs="Times New Roman"/>
                <w:color w:val="auto"/>
                <w:spacing w:val="-6"/>
                <w:sz w:val="36"/>
                <w:szCs w:val="36"/>
                <w:vertAlign w:val="baseline"/>
                <w:lang w:val="en-US" w:eastAsia="zh-CN"/>
              </w:rPr>
              <w:t>贵州科技出版社有限公司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3691"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pacing w:val="-6"/>
                <w:sz w:val="36"/>
                <w:szCs w:val="36"/>
                <w:vertAlign w:val="baseline"/>
                <w:lang w:val="en-US" w:eastAsia="zh-CN"/>
              </w:rPr>
            </w:pPr>
            <w:r>
              <w:rPr>
                <w:rFonts w:hint="default" w:ascii="Times New Roman" w:hAnsi="Times New Roman" w:eastAsia="仿宋_GB2312" w:cs="Times New Roman"/>
                <w:color w:val="auto"/>
                <w:spacing w:val="-6"/>
                <w:sz w:val="36"/>
                <w:szCs w:val="36"/>
                <w:vertAlign w:val="baseline"/>
                <w:lang w:val="en-US" w:eastAsia="zh-CN"/>
              </w:rPr>
              <w:t>遵义老城旧事</w:t>
            </w:r>
          </w:p>
        </w:tc>
        <w:tc>
          <w:tcPr>
            <w:tcW w:w="4575"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pacing w:val="-6"/>
                <w:sz w:val="36"/>
                <w:szCs w:val="36"/>
                <w:vertAlign w:val="baseline"/>
                <w:lang w:val="en-US" w:eastAsia="zh-CN"/>
              </w:rPr>
            </w:pPr>
            <w:r>
              <w:rPr>
                <w:rFonts w:hint="default" w:ascii="Times New Roman" w:hAnsi="Times New Roman" w:eastAsia="仿宋_GB2312" w:cs="Times New Roman"/>
                <w:color w:val="auto"/>
                <w:spacing w:val="-6"/>
                <w:sz w:val="36"/>
                <w:szCs w:val="36"/>
                <w:vertAlign w:val="baseline"/>
                <w:lang w:val="en-US" w:eastAsia="zh-CN"/>
              </w:rPr>
              <w:t>贵阳精彩数字印刷有限公司</w:t>
            </w:r>
          </w:p>
        </w:tc>
        <w:tc>
          <w:tcPr>
            <w:tcW w:w="4754"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default" w:ascii="Times New Roman" w:hAnsi="Times New Roman" w:eastAsia="仿宋_GB2312" w:cs="Times New Roman"/>
                <w:color w:val="auto"/>
                <w:spacing w:val="-6"/>
                <w:sz w:val="36"/>
                <w:szCs w:val="36"/>
                <w:vertAlign w:val="baseline"/>
                <w:lang w:val="en-US" w:eastAsia="zh-CN"/>
              </w:rPr>
            </w:pPr>
            <w:r>
              <w:rPr>
                <w:rFonts w:hint="default" w:ascii="Times New Roman" w:hAnsi="Times New Roman" w:eastAsia="仿宋_GB2312" w:cs="Times New Roman"/>
                <w:color w:val="auto"/>
                <w:spacing w:val="-6"/>
                <w:sz w:val="36"/>
                <w:szCs w:val="36"/>
                <w:vertAlign w:val="baseline"/>
                <w:lang w:val="en-US" w:eastAsia="zh-CN"/>
              </w:rPr>
              <w:t>贵州大学出版社有限责任公司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3691"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pacing w:val="-6"/>
                <w:sz w:val="36"/>
                <w:szCs w:val="36"/>
                <w:vertAlign w:val="baseline"/>
                <w:lang w:val="en-US" w:eastAsia="zh-CN"/>
              </w:rPr>
            </w:pPr>
            <w:r>
              <w:rPr>
                <w:rFonts w:hint="default" w:ascii="Times New Roman" w:hAnsi="Times New Roman" w:eastAsia="仿宋_GB2312" w:cs="Times New Roman"/>
                <w:color w:val="auto"/>
                <w:spacing w:val="-6"/>
                <w:sz w:val="36"/>
                <w:szCs w:val="36"/>
                <w:vertAlign w:val="baseline"/>
                <w:lang w:val="en-US" w:eastAsia="zh-CN"/>
              </w:rPr>
              <w:t>中国摄影史</w:t>
            </w:r>
          </w:p>
        </w:tc>
        <w:tc>
          <w:tcPr>
            <w:tcW w:w="4575"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pacing w:val="-6"/>
                <w:sz w:val="36"/>
                <w:szCs w:val="36"/>
                <w:vertAlign w:val="baseline"/>
                <w:lang w:val="en-US" w:eastAsia="zh-CN"/>
              </w:rPr>
            </w:pPr>
            <w:r>
              <w:rPr>
                <w:rFonts w:hint="default" w:ascii="Times New Roman" w:hAnsi="Times New Roman" w:eastAsia="仿宋_GB2312" w:cs="Times New Roman"/>
                <w:color w:val="auto"/>
                <w:spacing w:val="-6"/>
                <w:sz w:val="36"/>
                <w:szCs w:val="36"/>
                <w:vertAlign w:val="baseline"/>
                <w:lang w:val="en-US" w:eastAsia="zh-CN"/>
              </w:rPr>
              <w:t>贵阳精彩数字印刷有限公司</w:t>
            </w:r>
          </w:p>
        </w:tc>
        <w:tc>
          <w:tcPr>
            <w:tcW w:w="4754"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500" w:lineRule="exact"/>
              <w:jc w:val="both"/>
              <w:textAlignment w:val="auto"/>
              <w:rPr>
                <w:rFonts w:hint="default" w:ascii="Times New Roman" w:hAnsi="Times New Roman" w:eastAsia="仿宋_GB2312" w:cs="Times New Roman"/>
                <w:color w:val="auto"/>
                <w:spacing w:val="-6"/>
                <w:sz w:val="36"/>
                <w:szCs w:val="36"/>
                <w:vertAlign w:val="baseline"/>
                <w:lang w:val="en-US" w:eastAsia="zh-CN"/>
              </w:rPr>
            </w:pPr>
            <w:r>
              <w:rPr>
                <w:rFonts w:hint="default" w:ascii="Times New Roman" w:hAnsi="Times New Roman" w:eastAsia="仿宋_GB2312" w:cs="Times New Roman"/>
                <w:color w:val="auto"/>
                <w:spacing w:val="-6"/>
                <w:sz w:val="36"/>
                <w:szCs w:val="36"/>
                <w:vertAlign w:val="baseline"/>
                <w:lang w:val="en-US" w:eastAsia="zh-CN"/>
              </w:rPr>
              <w:t>贵州大学出版社有限责任公司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3691"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pacing w:val="-6"/>
                <w:sz w:val="36"/>
                <w:szCs w:val="36"/>
                <w:vertAlign w:val="baseline"/>
                <w:lang w:val="en-US" w:eastAsia="zh-CN"/>
              </w:rPr>
            </w:pPr>
            <w:r>
              <w:rPr>
                <w:rFonts w:hint="default" w:ascii="Times New Roman" w:hAnsi="Times New Roman" w:eastAsia="仿宋_GB2312" w:cs="Times New Roman"/>
                <w:color w:val="auto"/>
                <w:spacing w:val="-6"/>
                <w:sz w:val="36"/>
                <w:szCs w:val="36"/>
                <w:vertAlign w:val="baseline"/>
                <w:lang w:val="en-US" w:eastAsia="zh-CN"/>
              </w:rPr>
              <w:t>品读遵义</w:t>
            </w:r>
          </w:p>
        </w:tc>
        <w:tc>
          <w:tcPr>
            <w:tcW w:w="4575"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pacing w:val="-6"/>
                <w:sz w:val="36"/>
                <w:szCs w:val="36"/>
                <w:vertAlign w:val="baseline"/>
                <w:lang w:val="en-US" w:eastAsia="zh-CN"/>
              </w:rPr>
            </w:pPr>
            <w:r>
              <w:rPr>
                <w:rFonts w:hint="default" w:ascii="Times New Roman" w:hAnsi="Times New Roman" w:eastAsia="仿宋_GB2312" w:cs="Times New Roman"/>
                <w:color w:val="auto"/>
                <w:spacing w:val="-6"/>
                <w:sz w:val="36"/>
                <w:szCs w:val="36"/>
                <w:vertAlign w:val="baseline"/>
                <w:lang w:val="en-US" w:eastAsia="zh-CN"/>
              </w:rPr>
              <w:t>遵义天健印务有限公司</w:t>
            </w:r>
          </w:p>
        </w:tc>
        <w:tc>
          <w:tcPr>
            <w:tcW w:w="4754"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pacing w:val="-6"/>
                <w:sz w:val="36"/>
                <w:szCs w:val="36"/>
                <w:vertAlign w:val="baseline"/>
                <w:lang w:val="en-US" w:eastAsia="zh-CN"/>
              </w:rPr>
            </w:pPr>
            <w:r>
              <w:rPr>
                <w:rFonts w:hint="default" w:ascii="Times New Roman" w:hAnsi="Times New Roman" w:eastAsia="仿宋_GB2312" w:cs="Times New Roman"/>
                <w:color w:val="auto"/>
                <w:spacing w:val="-6"/>
                <w:sz w:val="36"/>
                <w:szCs w:val="36"/>
                <w:vertAlign w:val="baseline"/>
                <w:lang w:val="en-US" w:eastAsia="zh-CN"/>
              </w:rPr>
              <w:t>孔学堂书局有限公司</w:t>
            </w:r>
          </w:p>
        </w:tc>
      </w:tr>
    </w:tbl>
    <w:p>
      <w:pPr>
        <w:keepNext w:val="0"/>
        <w:keepLines w:val="0"/>
        <w:pageBreakBefore w:val="0"/>
        <w:widowControl w:val="0"/>
        <w:kinsoku/>
        <w:wordWrap/>
        <w:overflowPunct/>
        <w:topLinePunct w:val="0"/>
        <w:autoSpaceDE/>
        <w:autoSpaceDN/>
        <w:bidi w:val="0"/>
        <w:adjustRightInd/>
        <w:snapToGrid/>
        <w:spacing w:line="560" w:lineRule="exact"/>
        <w:ind w:left="0" w:firstLine="720" w:firstLineChars="200"/>
        <w:jc w:val="both"/>
        <w:textAlignment w:val="auto"/>
        <w:rPr>
          <w:rFonts w:hint="default" w:ascii="Times New Roman" w:hAnsi="Times New Roman" w:eastAsia="黑体" w:cs="Times New Roman"/>
          <w:b w:val="0"/>
          <w:bCs w:val="0"/>
          <w:color w:val="auto"/>
          <w:sz w:val="36"/>
          <w:szCs w:val="36"/>
          <w:lang w:val="en-US" w:eastAsia="zh-CN"/>
        </w:rPr>
      </w:pPr>
      <w:r>
        <w:rPr>
          <w:rFonts w:hint="default" w:ascii="Times New Roman" w:hAnsi="Times New Roman" w:eastAsia="黑体" w:cs="Times New Roman"/>
          <w:b w:val="0"/>
          <w:bCs w:val="0"/>
          <w:color w:val="auto"/>
          <w:sz w:val="36"/>
          <w:szCs w:val="36"/>
          <w:lang w:eastAsia="zh-CN"/>
        </w:rPr>
        <w:t>六</w:t>
      </w:r>
      <w:r>
        <w:rPr>
          <w:rFonts w:hint="default" w:ascii="Times New Roman" w:hAnsi="Times New Roman" w:eastAsia="黑体" w:cs="Times New Roman"/>
          <w:b w:val="0"/>
          <w:bCs w:val="0"/>
          <w:color w:val="auto"/>
          <w:sz w:val="36"/>
          <w:szCs w:val="36"/>
        </w:rPr>
        <w:t>、</w:t>
      </w:r>
      <w:r>
        <w:rPr>
          <w:rFonts w:hint="default" w:ascii="Times New Roman" w:hAnsi="Times New Roman" w:eastAsia="黑体" w:cs="Times New Roman"/>
          <w:b w:val="0"/>
          <w:bCs w:val="0"/>
          <w:color w:val="auto"/>
          <w:sz w:val="36"/>
          <w:szCs w:val="36"/>
          <w:lang w:eastAsia="zh-CN"/>
        </w:rPr>
        <w:t>装帧设计奖（</w:t>
      </w:r>
      <w:r>
        <w:rPr>
          <w:rFonts w:hint="default" w:ascii="Times New Roman" w:hAnsi="Times New Roman" w:eastAsia="黑体" w:cs="Times New Roman"/>
          <w:b w:val="0"/>
          <w:bCs w:val="0"/>
          <w:color w:val="auto"/>
          <w:sz w:val="36"/>
          <w:szCs w:val="36"/>
          <w:lang w:val="en-US" w:eastAsia="zh-CN"/>
        </w:rPr>
        <w:t>5个）</w:t>
      </w:r>
    </w:p>
    <w:tbl>
      <w:tblPr>
        <w:tblStyle w:val="9"/>
        <w:tblW w:w="13020"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5"/>
        <w:gridCol w:w="3675"/>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4815"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黑体" w:cs="Times New Roman"/>
                <w:b w:val="0"/>
                <w:bCs w:val="0"/>
                <w:color w:val="auto"/>
                <w:spacing w:val="-6"/>
                <w:sz w:val="36"/>
                <w:szCs w:val="36"/>
                <w:vertAlign w:val="baseline"/>
                <w:lang w:val="en-US" w:eastAsia="zh-CN"/>
              </w:rPr>
            </w:pPr>
            <w:r>
              <w:rPr>
                <w:rFonts w:hint="default" w:ascii="Times New Roman" w:hAnsi="Times New Roman" w:eastAsia="黑体" w:cs="Times New Roman"/>
                <w:b w:val="0"/>
                <w:bCs w:val="0"/>
                <w:color w:val="auto"/>
                <w:spacing w:val="-6"/>
                <w:sz w:val="36"/>
                <w:szCs w:val="36"/>
                <w:vertAlign w:val="baseline"/>
                <w:lang w:val="en-US" w:eastAsia="zh-CN"/>
              </w:rPr>
              <w:t>出版物名称</w:t>
            </w:r>
          </w:p>
        </w:tc>
        <w:tc>
          <w:tcPr>
            <w:tcW w:w="3675"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黑体" w:cs="Times New Roman"/>
                <w:b w:val="0"/>
                <w:bCs w:val="0"/>
                <w:color w:val="auto"/>
                <w:spacing w:val="-6"/>
                <w:sz w:val="36"/>
                <w:szCs w:val="36"/>
                <w:vertAlign w:val="baseline"/>
                <w:lang w:val="en-US" w:eastAsia="zh-CN"/>
              </w:rPr>
            </w:pPr>
            <w:r>
              <w:rPr>
                <w:rFonts w:hint="default" w:ascii="Times New Roman" w:hAnsi="Times New Roman" w:eastAsia="黑体" w:cs="Times New Roman"/>
                <w:b w:val="0"/>
                <w:bCs w:val="0"/>
                <w:color w:val="auto"/>
                <w:spacing w:val="-6"/>
                <w:sz w:val="36"/>
                <w:szCs w:val="36"/>
                <w:vertAlign w:val="baseline"/>
                <w:lang w:val="en-US" w:eastAsia="zh-CN"/>
              </w:rPr>
              <w:t>设计者</w:t>
            </w:r>
          </w:p>
        </w:tc>
        <w:tc>
          <w:tcPr>
            <w:tcW w:w="4530"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黑体" w:cs="Times New Roman"/>
                <w:b w:val="0"/>
                <w:bCs w:val="0"/>
                <w:color w:val="auto"/>
                <w:spacing w:val="-6"/>
                <w:sz w:val="36"/>
                <w:szCs w:val="36"/>
                <w:vertAlign w:val="baseline"/>
                <w:lang w:val="en-US" w:eastAsia="zh-CN"/>
              </w:rPr>
            </w:pPr>
            <w:r>
              <w:rPr>
                <w:rFonts w:hint="default" w:ascii="Times New Roman" w:hAnsi="Times New Roman" w:eastAsia="黑体" w:cs="Times New Roman"/>
                <w:b w:val="0"/>
                <w:bCs w:val="0"/>
                <w:color w:val="auto"/>
                <w:spacing w:val="-6"/>
                <w:sz w:val="36"/>
                <w:szCs w:val="36"/>
                <w:vertAlign w:val="baseline"/>
                <w:lang w:val="en-US" w:eastAsia="zh-CN"/>
              </w:rPr>
              <w:t>出版单位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4815"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pacing w:val="-6"/>
                <w:sz w:val="36"/>
                <w:szCs w:val="36"/>
                <w:vertAlign w:val="baseline"/>
                <w:lang w:val="en-US" w:eastAsia="zh-CN"/>
              </w:rPr>
            </w:pPr>
            <w:r>
              <w:rPr>
                <w:rFonts w:hint="default" w:ascii="Times New Roman" w:hAnsi="Times New Roman" w:eastAsia="仿宋_GB2312" w:cs="Times New Roman"/>
                <w:color w:val="auto"/>
                <w:spacing w:val="-6"/>
                <w:sz w:val="36"/>
                <w:szCs w:val="36"/>
                <w:vertAlign w:val="baseline"/>
                <w:lang w:val="en-US" w:eastAsia="zh-CN"/>
              </w:rPr>
              <w:t>心学的诞生</w:t>
            </w:r>
          </w:p>
        </w:tc>
        <w:tc>
          <w:tcPr>
            <w:tcW w:w="3675"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sz w:val="36"/>
                <w:szCs w:val="36"/>
                <w:lang w:val="en-US" w:eastAsia="zh-CN"/>
              </w:rPr>
            </w:pPr>
            <w:r>
              <w:rPr>
                <w:rFonts w:hint="default" w:ascii="Times New Roman" w:hAnsi="Times New Roman" w:eastAsia="仿宋_GB2312" w:cs="Times New Roman"/>
                <w:i w:val="0"/>
                <w:iCs w:val="0"/>
                <w:color w:val="000000"/>
                <w:kern w:val="0"/>
                <w:sz w:val="36"/>
                <w:szCs w:val="36"/>
                <w:u w:val="none"/>
                <w:lang w:val="en-US" w:eastAsia="zh-CN" w:bidi="ar"/>
              </w:rPr>
              <w:t>陈电</w:t>
            </w:r>
          </w:p>
        </w:tc>
        <w:tc>
          <w:tcPr>
            <w:tcW w:w="4530" w:type="dxa"/>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i w:val="0"/>
                <w:iCs w:val="0"/>
                <w:color w:val="000000"/>
                <w:kern w:val="0"/>
                <w:sz w:val="36"/>
                <w:szCs w:val="36"/>
                <w:u w:val="none"/>
                <w:lang w:val="en-US" w:eastAsia="zh-CN" w:bidi="ar"/>
              </w:rPr>
            </w:pPr>
            <w:r>
              <w:rPr>
                <w:rFonts w:hint="default" w:ascii="Times New Roman" w:hAnsi="Times New Roman" w:eastAsia="仿宋_GB2312" w:cs="Times New Roman"/>
                <w:sz w:val="36"/>
                <w:szCs w:val="36"/>
                <w:lang w:val="en-US" w:eastAsia="zh-CN"/>
              </w:rPr>
              <w:t>贵州人民出版社有限公司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4815"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pacing w:val="-6"/>
                <w:sz w:val="36"/>
                <w:szCs w:val="36"/>
                <w:vertAlign w:val="baseline"/>
                <w:lang w:val="en-US" w:eastAsia="zh-CN"/>
              </w:rPr>
            </w:pPr>
            <w:r>
              <w:rPr>
                <w:rFonts w:hint="default" w:ascii="Times New Roman" w:hAnsi="Times New Roman" w:eastAsia="仿宋_GB2312" w:cs="Times New Roman"/>
                <w:color w:val="auto"/>
                <w:spacing w:val="-6"/>
                <w:sz w:val="36"/>
                <w:szCs w:val="36"/>
                <w:vertAlign w:val="baseline"/>
                <w:lang w:val="en-US" w:eastAsia="zh-CN"/>
              </w:rPr>
              <w:t>简明贵州工艺美术辞典</w:t>
            </w:r>
          </w:p>
        </w:tc>
        <w:tc>
          <w:tcPr>
            <w:tcW w:w="3675"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pacing w:val="-6"/>
                <w:sz w:val="36"/>
                <w:szCs w:val="36"/>
                <w:vertAlign w:val="baseline"/>
                <w:lang w:val="en-US" w:eastAsia="zh-CN"/>
              </w:rPr>
            </w:pPr>
            <w:r>
              <w:rPr>
                <w:rFonts w:hint="default" w:ascii="Times New Roman" w:hAnsi="Times New Roman" w:eastAsia="仿宋_GB2312" w:cs="Times New Roman"/>
                <w:i w:val="0"/>
                <w:iCs w:val="0"/>
                <w:color w:val="000000"/>
                <w:kern w:val="0"/>
                <w:sz w:val="36"/>
                <w:szCs w:val="36"/>
                <w:u w:val="none"/>
                <w:lang w:val="en-US" w:eastAsia="zh-CN" w:bidi="ar"/>
              </w:rPr>
              <w:t>陈电、刘津</w:t>
            </w:r>
          </w:p>
        </w:tc>
        <w:tc>
          <w:tcPr>
            <w:tcW w:w="4530" w:type="dxa"/>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color w:val="auto"/>
                <w:spacing w:val="-6"/>
                <w:sz w:val="36"/>
                <w:szCs w:val="36"/>
                <w:vertAlign w:val="baseline"/>
                <w:lang w:val="en-US" w:eastAsia="zh-CN"/>
              </w:rPr>
            </w:pPr>
            <w:r>
              <w:rPr>
                <w:rFonts w:hint="default" w:ascii="Times New Roman" w:hAnsi="Times New Roman" w:eastAsia="仿宋_GB2312" w:cs="Times New Roman"/>
                <w:sz w:val="36"/>
                <w:szCs w:val="36"/>
                <w:lang w:val="en-US" w:eastAsia="zh-CN"/>
              </w:rPr>
              <w:t>贵州人民出版社有限公司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4815"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pacing w:val="-6"/>
                <w:sz w:val="36"/>
                <w:szCs w:val="36"/>
                <w:vertAlign w:val="baseline"/>
                <w:lang w:val="en-US" w:eastAsia="zh-CN"/>
              </w:rPr>
            </w:pPr>
            <w:r>
              <w:rPr>
                <w:rFonts w:hint="default" w:ascii="Times New Roman" w:hAnsi="Times New Roman" w:eastAsia="仿宋_GB2312" w:cs="Times New Roman"/>
                <w:color w:val="auto"/>
                <w:spacing w:val="-6"/>
                <w:sz w:val="36"/>
                <w:szCs w:val="36"/>
                <w:vertAlign w:val="baseline"/>
                <w:lang w:val="en-US" w:eastAsia="zh-CN"/>
              </w:rPr>
              <w:t>中国西南民间艺术珍藏·蜡染</w:t>
            </w:r>
          </w:p>
        </w:tc>
        <w:tc>
          <w:tcPr>
            <w:tcW w:w="3675"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pacing w:val="-6"/>
                <w:sz w:val="36"/>
                <w:szCs w:val="36"/>
                <w:vertAlign w:val="baseline"/>
                <w:lang w:val="en-US" w:eastAsia="zh-CN"/>
              </w:rPr>
            </w:pPr>
            <w:r>
              <w:rPr>
                <w:rFonts w:hint="default" w:ascii="Times New Roman" w:hAnsi="Times New Roman" w:eastAsia="仿宋_GB2312" w:cs="Times New Roman"/>
                <w:i w:val="0"/>
                <w:iCs w:val="0"/>
                <w:color w:val="000000"/>
                <w:kern w:val="0"/>
                <w:sz w:val="36"/>
                <w:szCs w:val="36"/>
                <w:u w:val="none"/>
                <w:lang w:val="en-US" w:eastAsia="zh-CN" w:bidi="ar"/>
              </w:rPr>
              <w:t>樊响</w:t>
            </w:r>
          </w:p>
        </w:tc>
        <w:tc>
          <w:tcPr>
            <w:tcW w:w="4530" w:type="dxa"/>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color w:val="auto"/>
                <w:spacing w:val="-6"/>
                <w:sz w:val="36"/>
                <w:szCs w:val="36"/>
                <w:vertAlign w:val="baseline"/>
                <w:lang w:val="en-US" w:eastAsia="zh-CN"/>
              </w:rPr>
            </w:pPr>
            <w:r>
              <w:rPr>
                <w:rFonts w:hint="default" w:ascii="Times New Roman" w:hAnsi="Times New Roman" w:eastAsia="仿宋_GB2312" w:cs="Times New Roman"/>
                <w:color w:val="auto"/>
                <w:spacing w:val="-6"/>
                <w:sz w:val="36"/>
                <w:szCs w:val="36"/>
                <w:vertAlign w:val="baseline"/>
                <w:lang w:val="en-US" w:eastAsia="zh-CN"/>
              </w:rPr>
              <w:t>贵州教育出版社有限公司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815"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pacing w:val="-6"/>
                <w:sz w:val="36"/>
                <w:szCs w:val="36"/>
                <w:vertAlign w:val="baseline"/>
                <w:lang w:val="en-US" w:eastAsia="zh-CN"/>
              </w:rPr>
            </w:pPr>
            <w:r>
              <w:rPr>
                <w:rFonts w:hint="default" w:ascii="Times New Roman" w:hAnsi="Times New Roman" w:eastAsia="仿宋_GB2312" w:cs="Times New Roman"/>
                <w:color w:val="auto"/>
                <w:spacing w:val="-6"/>
                <w:sz w:val="36"/>
                <w:szCs w:val="36"/>
                <w:vertAlign w:val="baseline"/>
                <w:lang w:val="en-US" w:eastAsia="zh-CN"/>
              </w:rPr>
              <w:t>读到贵州</w:t>
            </w:r>
          </w:p>
        </w:tc>
        <w:tc>
          <w:tcPr>
            <w:tcW w:w="3675"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pacing w:val="-6"/>
                <w:sz w:val="36"/>
                <w:szCs w:val="36"/>
                <w:vertAlign w:val="baseline"/>
                <w:lang w:val="en-US" w:eastAsia="zh-CN"/>
              </w:rPr>
            </w:pPr>
            <w:r>
              <w:rPr>
                <w:rFonts w:hint="default" w:ascii="Times New Roman" w:hAnsi="Times New Roman" w:eastAsia="仿宋_GB2312" w:cs="Times New Roman"/>
                <w:i w:val="0"/>
                <w:iCs w:val="0"/>
                <w:color w:val="000000"/>
                <w:kern w:val="0"/>
                <w:sz w:val="36"/>
                <w:szCs w:val="36"/>
                <w:u w:val="none"/>
                <w:lang w:val="en-US" w:eastAsia="zh-CN" w:bidi="ar"/>
              </w:rPr>
              <w:t>陈电、潘昱含</w:t>
            </w:r>
          </w:p>
        </w:tc>
        <w:tc>
          <w:tcPr>
            <w:tcW w:w="4530" w:type="dxa"/>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color w:val="auto"/>
                <w:spacing w:val="-6"/>
                <w:sz w:val="36"/>
                <w:szCs w:val="36"/>
                <w:vertAlign w:val="baseline"/>
                <w:lang w:val="en-US" w:eastAsia="zh-CN"/>
              </w:rPr>
            </w:pPr>
            <w:r>
              <w:rPr>
                <w:rFonts w:hint="default" w:ascii="Times New Roman" w:hAnsi="Times New Roman" w:eastAsia="仿宋_GB2312" w:cs="Times New Roman"/>
                <w:color w:val="auto"/>
                <w:spacing w:val="-6"/>
                <w:sz w:val="36"/>
                <w:szCs w:val="36"/>
                <w:vertAlign w:val="baseline"/>
                <w:lang w:val="en-US" w:eastAsia="zh-CN"/>
              </w:rPr>
              <w:t>贵州教育出版社有限公司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4815"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pacing w:val="-6"/>
                <w:sz w:val="36"/>
                <w:szCs w:val="36"/>
                <w:vertAlign w:val="baseline"/>
                <w:lang w:val="en-US" w:eastAsia="zh-CN"/>
              </w:rPr>
            </w:pPr>
            <w:r>
              <w:rPr>
                <w:rFonts w:hint="default" w:ascii="Times New Roman" w:hAnsi="Times New Roman" w:eastAsia="仿宋_GB2312" w:cs="Times New Roman"/>
                <w:color w:val="auto"/>
                <w:spacing w:val="-6"/>
                <w:sz w:val="36"/>
                <w:szCs w:val="36"/>
                <w:vertAlign w:val="baseline"/>
                <w:lang w:val="en-US" w:eastAsia="zh-CN"/>
              </w:rPr>
              <w:t>阳明文库</w:t>
            </w:r>
          </w:p>
        </w:tc>
        <w:tc>
          <w:tcPr>
            <w:tcW w:w="3675"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pacing w:val="-6"/>
                <w:sz w:val="36"/>
                <w:szCs w:val="36"/>
                <w:vertAlign w:val="baseline"/>
                <w:lang w:val="en-US" w:eastAsia="zh-CN"/>
              </w:rPr>
            </w:pPr>
            <w:r>
              <w:rPr>
                <w:rFonts w:hint="default" w:ascii="Times New Roman" w:hAnsi="Times New Roman" w:eastAsia="仿宋_GB2312" w:cs="Times New Roman"/>
                <w:i w:val="0"/>
                <w:iCs w:val="0"/>
                <w:color w:val="000000"/>
                <w:kern w:val="0"/>
                <w:sz w:val="36"/>
                <w:szCs w:val="36"/>
                <w:u w:val="none"/>
                <w:lang w:val="en-US" w:eastAsia="zh-CN" w:bidi="ar"/>
              </w:rPr>
              <w:t>曹琼德</w:t>
            </w:r>
          </w:p>
        </w:tc>
        <w:tc>
          <w:tcPr>
            <w:tcW w:w="4530" w:type="dxa"/>
            <w:noWrap w:val="0"/>
            <w:vAlign w:val="center"/>
          </w:tcPr>
          <w:p>
            <w:pPr>
              <w:keepNext w:val="0"/>
              <w:keepLines w:val="0"/>
              <w:pageBreakBefore w:val="0"/>
              <w:widowControl/>
              <w:suppressLineNumbers w:val="0"/>
              <w:kinsoku/>
              <w:wordWrap/>
              <w:overflowPunct/>
              <w:topLinePunct w:val="0"/>
              <w:autoSpaceDE/>
              <w:autoSpaceDN/>
              <w:bidi w:val="0"/>
              <w:spacing w:line="560" w:lineRule="exact"/>
              <w:jc w:val="center"/>
              <w:textAlignment w:val="center"/>
              <w:rPr>
                <w:rFonts w:hint="default" w:ascii="Times New Roman" w:hAnsi="Times New Roman" w:eastAsia="仿宋_GB2312" w:cs="Times New Roman"/>
                <w:color w:val="auto"/>
                <w:spacing w:val="-6"/>
                <w:sz w:val="36"/>
                <w:szCs w:val="36"/>
                <w:vertAlign w:val="baseline"/>
                <w:lang w:val="en-US" w:eastAsia="zh-CN"/>
              </w:rPr>
            </w:pPr>
            <w:r>
              <w:rPr>
                <w:rFonts w:hint="default" w:ascii="Times New Roman" w:hAnsi="Times New Roman" w:eastAsia="仿宋_GB2312" w:cs="Times New Roman"/>
                <w:color w:val="auto"/>
                <w:spacing w:val="-6"/>
                <w:sz w:val="36"/>
                <w:szCs w:val="36"/>
                <w:vertAlign w:val="baseline"/>
                <w:lang w:val="en-US" w:eastAsia="zh-CN"/>
              </w:rPr>
              <w:t>孔学堂书局有限公司</w:t>
            </w:r>
          </w:p>
        </w:tc>
      </w:tr>
    </w:tbl>
    <w:p>
      <w:pPr>
        <w:keepNext w:val="0"/>
        <w:keepLines w:val="0"/>
        <w:pageBreakBefore w:val="0"/>
        <w:widowControl w:val="0"/>
        <w:kinsoku/>
        <w:wordWrap/>
        <w:overflowPunct/>
        <w:topLinePunct w:val="0"/>
        <w:autoSpaceDE/>
        <w:autoSpaceDN/>
        <w:bidi w:val="0"/>
        <w:adjustRightInd/>
        <w:snapToGrid/>
        <w:spacing w:line="560" w:lineRule="exact"/>
        <w:ind w:left="0" w:firstLine="720" w:firstLineChars="200"/>
        <w:jc w:val="both"/>
        <w:textAlignment w:val="auto"/>
        <w:rPr>
          <w:rFonts w:hint="default" w:ascii="Times New Roman" w:hAnsi="Times New Roman" w:eastAsia="黑体" w:cs="Times New Roman"/>
          <w:b w:val="0"/>
          <w:bCs w:val="0"/>
          <w:color w:val="auto"/>
          <w:sz w:val="36"/>
          <w:szCs w:val="36"/>
          <w:lang w:val="en-US" w:eastAsia="zh-CN"/>
        </w:rPr>
      </w:pPr>
      <w:r>
        <w:rPr>
          <w:rFonts w:hint="default" w:ascii="Times New Roman" w:hAnsi="Times New Roman" w:eastAsia="黑体" w:cs="Times New Roman"/>
          <w:b w:val="0"/>
          <w:bCs w:val="0"/>
          <w:color w:val="auto"/>
          <w:sz w:val="36"/>
          <w:szCs w:val="36"/>
          <w:lang w:eastAsia="zh-CN"/>
        </w:rPr>
        <w:t>七、先进出版集体奖（</w:t>
      </w:r>
      <w:r>
        <w:rPr>
          <w:rFonts w:hint="default" w:ascii="Times New Roman" w:hAnsi="Times New Roman" w:eastAsia="黑体" w:cs="Times New Roman"/>
          <w:b w:val="0"/>
          <w:bCs w:val="0"/>
          <w:color w:val="auto"/>
          <w:sz w:val="36"/>
          <w:szCs w:val="36"/>
          <w:lang w:val="en-US" w:eastAsia="zh-CN"/>
        </w:rPr>
        <w:t>2家）</w:t>
      </w:r>
    </w:p>
    <w:tbl>
      <w:tblPr>
        <w:tblStyle w:val="9"/>
        <w:tblW w:w="13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1"/>
        <w:gridCol w:w="6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6671" w:type="dxa"/>
            <w:noWrap w:val="0"/>
            <w:vAlign w:val="top"/>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黑体" w:cs="Times New Roman"/>
                <w:b w:val="0"/>
                <w:bCs w:val="0"/>
                <w:color w:val="auto"/>
                <w:spacing w:val="-6"/>
                <w:sz w:val="36"/>
                <w:szCs w:val="36"/>
                <w:vertAlign w:val="baseline"/>
                <w:lang w:val="en-US" w:eastAsia="zh-CN"/>
              </w:rPr>
            </w:pPr>
            <w:r>
              <w:rPr>
                <w:rFonts w:hint="default" w:ascii="Times New Roman" w:hAnsi="Times New Roman" w:eastAsia="黑体" w:cs="Times New Roman"/>
                <w:b w:val="0"/>
                <w:bCs w:val="0"/>
                <w:color w:val="auto"/>
                <w:spacing w:val="-6"/>
                <w:sz w:val="36"/>
                <w:szCs w:val="36"/>
                <w:vertAlign w:val="baseline"/>
                <w:lang w:val="en-US" w:eastAsia="zh-CN"/>
              </w:rPr>
              <w:t>单位名称</w:t>
            </w:r>
          </w:p>
        </w:tc>
        <w:tc>
          <w:tcPr>
            <w:tcW w:w="6349" w:type="dxa"/>
            <w:noWrap w:val="0"/>
            <w:vAlign w:val="top"/>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黑体" w:cs="Times New Roman"/>
                <w:b w:val="0"/>
                <w:bCs w:val="0"/>
                <w:color w:val="auto"/>
                <w:spacing w:val="-6"/>
                <w:sz w:val="36"/>
                <w:szCs w:val="36"/>
                <w:vertAlign w:val="baseline"/>
                <w:lang w:val="en-US" w:eastAsia="zh-CN"/>
              </w:rPr>
            </w:pPr>
            <w:r>
              <w:rPr>
                <w:rFonts w:hint="default" w:ascii="Times New Roman" w:hAnsi="Times New Roman" w:eastAsia="黑体" w:cs="Times New Roman"/>
                <w:b w:val="0"/>
                <w:bCs w:val="0"/>
                <w:color w:val="auto"/>
                <w:spacing w:val="-6"/>
                <w:sz w:val="36"/>
                <w:szCs w:val="36"/>
                <w:vertAlign w:val="baseline"/>
                <w:lang w:val="en-US" w:eastAsia="zh-CN"/>
              </w:rPr>
              <w:t>主办单位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6671"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pacing w:val="-6"/>
                <w:sz w:val="36"/>
                <w:szCs w:val="36"/>
                <w:vertAlign w:val="baseline"/>
                <w:lang w:val="en-US" w:eastAsia="zh-CN"/>
              </w:rPr>
            </w:pPr>
            <w:r>
              <w:rPr>
                <w:rFonts w:hint="default" w:ascii="Times New Roman" w:hAnsi="Times New Roman" w:eastAsia="仿宋_GB2312" w:cs="Times New Roman"/>
                <w:color w:val="auto"/>
                <w:spacing w:val="-6"/>
                <w:sz w:val="36"/>
                <w:szCs w:val="36"/>
                <w:vertAlign w:val="baseline"/>
                <w:lang w:val="en-US" w:eastAsia="zh-CN"/>
              </w:rPr>
              <w:t>《贵州民族研究》编辑部</w:t>
            </w:r>
          </w:p>
        </w:tc>
        <w:tc>
          <w:tcPr>
            <w:tcW w:w="6349"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cs="Times New Roman"/>
                <w:sz w:val="36"/>
                <w:szCs w:val="36"/>
                <w:lang w:val="en-US" w:eastAsia="zh-CN"/>
              </w:rPr>
            </w:pPr>
            <w:r>
              <w:rPr>
                <w:rFonts w:hint="default" w:ascii="Times New Roman" w:hAnsi="Times New Roman" w:eastAsia="仿宋_GB2312" w:cs="Times New Roman"/>
                <w:color w:val="auto"/>
                <w:spacing w:val="-6"/>
                <w:sz w:val="36"/>
                <w:szCs w:val="36"/>
                <w:vertAlign w:val="baseline"/>
                <w:lang w:val="en-US" w:eastAsia="zh-CN"/>
              </w:rPr>
              <w:t>贵州省民族研究院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6671"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pacing w:val="-6"/>
                <w:sz w:val="36"/>
                <w:szCs w:val="36"/>
                <w:vertAlign w:val="baseline"/>
                <w:lang w:val="en-US" w:eastAsia="zh-CN"/>
              </w:rPr>
            </w:pPr>
            <w:r>
              <w:rPr>
                <w:rFonts w:hint="default" w:ascii="Times New Roman" w:hAnsi="Times New Roman" w:eastAsia="仿宋_GB2312" w:cs="Times New Roman"/>
                <w:color w:val="auto"/>
                <w:spacing w:val="-6"/>
                <w:sz w:val="36"/>
                <w:szCs w:val="36"/>
                <w:vertAlign w:val="baseline"/>
                <w:lang w:val="en-US" w:eastAsia="zh-CN"/>
              </w:rPr>
              <w:t>贵州教育出版社有限公司</w:t>
            </w:r>
          </w:p>
        </w:tc>
        <w:tc>
          <w:tcPr>
            <w:tcW w:w="6349" w:type="dxa"/>
            <w:noWrap w:val="0"/>
            <w:vAlign w:val="center"/>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pacing w:val="-6"/>
                <w:sz w:val="36"/>
                <w:szCs w:val="36"/>
                <w:vertAlign w:val="baseline"/>
                <w:lang w:val="en-US" w:eastAsia="zh-CN"/>
              </w:rPr>
            </w:pPr>
            <w:r>
              <w:rPr>
                <w:rFonts w:hint="default" w:ascii="Times New Roman" w:hAnsi="Times New Roman" w:eastAsia="仿宋_GB2312" w:cs="Times New Roman"/>
                <w:color w:val="auto"/>
                <w:spacing w:val="-6"/>
                <w:sz w:val="36"/>
                <w:szCs w:val="36"/>
                <w:vertAlign w:val="baseline"/>
                <w:lang w:val="en-US" w:eastAsia="zh-CN"/>
              </w:rPr>
              <w:t>贵州出版集团有限公司</w:t>
            </w:r>
          </w:p>
        </w:tc>
      </w:tr>
    </w:tbl>
    <w:p>
      <w:pPr>
        <w:keepNext w:val="0"/>
        <w:keepLines w:val="0"/>
        <w:pageBreakBefore w:val="0"/>
        <w:widowControl w:val="0"/>
        <w:kinsoku/>
        <w:wordWrap/>
        <w:overflowPunct/>
        <w:topLinePunct w:val="0"/>
        <w:autoSpaceDE/>
        <w:autoSpaceDN/>
        <w:bidi w:val="0"/>
        <w:adjustRightInd/>
        <w:snapToGrid/>
        <w:spacing w:line="560" w:lineRule="exact"/>
        <w:ind w:left="0" w:firstLine="720" w:firstLineChars="200"/>
        <w:jc w:val="both"/>
        <w:textAlignment w:val="auto"/>
        <w:rPr>
          <w:rFonts w:hint="default" w:ascii="Times New Roman" w:hAnsi="Times New Roman" w:eastAsia="黑体" w:cs="Times New Roman"/>
          <w:b w:val="0"/>
          <w:bCs w:val="0"/>
          <w:color w:val="auto"/>
          <w:sz w:val="36"/>
          <w:szCs w:val="36"/>
          <w:lang w:val="en-US" w:eastAsia="zh-CN"/>
        </w:rPr>
      </w:pPr>
      <w:r>
        <w:rPr>
          <w:rFonts w:hint="default" w:ascii="Times New Roman" w:hAnsi="Times New Roman" w:eastAsia="黑体" w:cs="Times New Roman"/>
          <w:b w:val="0"/>
          <w:bCs w:val="0"/>
          <w:color w:val="auto"/>
          <w:sz w:val="36"/>
          <w:szCs w:val="36"/>
          <w:lang w:eastAsia="zh-CN"/>
        </w:rPr>
        <w:t>八、优秀个人奖（</w:t>
      </w:r>
      <w:r>
        <w:rPr>
          <w:rFonts w:hint="default" w:ascii="Times New Roman" w:hAnsi="Times New Roman" w:eastAsia="黑体" w:cs="Times New Roman"/>
          <w:b w:val="0"/>
          <w:bCs w:val="0"/>
          <w:color w:val="auto"/>
          <w:sz w:val="36"/>
          <w:szCs w:val="36"/>
          <w:lang w:val="en-US" w:eastAsia="zh-CN"/>
        </w:rPr>
        <w:t>7名）</w:t>
      </w:r>
    </w:p>
    <w:tbl>
      <w:tblPr>
        <w:tblStyle w:val="9"/>
        <w:tblW w:w="13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1"/>
        <w:gridCol w:w="6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1" w:type="dxa"/>
            <w:noWrap w:val="0"/>
            <w:vAlign w:val="top"/>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黑体" w:cs="Times New Roman"/>
                <w:b w:val="0"/>
                <w:bCs w:val="0"/>
                <w:color w:val="auto"/>
                <w:spacing w:val="-6"/>
                <w:sz w:val="36"/>
                <w:szCs w:val="36"/>
                <w:vertAlign w:val="baseline"/>
                <w:lang w:val="en-US" w:eastAsia="zh-CN"/>
              </w:rPr>
            </w:pPr>
            <w:r>
              <w:rPr>
                <w:rFonts w:hint="default" w:ascii="Times New Roman" w:hAnsi="Times New Roman" w:eastAsia="黑体" w:cs="Times New Roman"/>
                <w:b w:val="0"/>
                <w:bCs w:val="0"/>
                <w:color w:val="auto"/>
                <w:spacing w:val="-6"/>
                <w:sz w:val="36"/>
                <w:szCs w:val="36"/>
                <w:vertAlign w:val="baseline"/>
                <w:lang w:val="en-US" w:eastAsia="zh-CN"/>
              </w:rPr>
              <w:t>姓名</w:t>
            </w:r>
          </w:p>
        </w:tc>
        <w:tc>
          <w:tcPr>
            <w:tcW w:w="6349" w:type="dxa"/>
            <w:noWrap w:val="0"/>
            <w:vAlign w:val="top"/>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黑体" w:cs="Times New Roman"/>
                <w:b w:val="0"/>
                <w:bCs w:val="0"/>
                <w:color w:val="auto"/>
                <w:spacing w:val="-6"/>
                <w:sz w:val="36"/>
                <w:szCs w:val="36"/>
                <w:vertAlign w:val="baseline"/>
                <w:lang w:val="en-US" w:eastAsia="zh-CN"/>
              </w:rPr>
            </w:pPr>
            <w:r>
              <w:rPr>
                <w:rFonts w:hint="default" w:ascii="Times New Roman" w:hAnsi="Times New Roman" w:eastAsia="黑体" w:cs="Times New Roman"/>
                <w:b w:val="0"/>
                <w:bCs w:val="0"/>
                <w:color w:val="auto"/>
                <w:spacing w:val="-6"/>
                <w:sz w:val="36"/>
                <w:szCs w:val="36"/>
                <w:vertAlign w:val="baseline"/>
                <w:lang w:val="en-US" w:eastAsia="zh-CN"/>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1" w:type="dxa"/>
            <w:noWrap w:val="0"/>
            <w:vAlign w:val="top"/>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pacing w:val="-6"/>
                <w:sz w:val="36"/>
                <w:szCs w:val="36"/>
                <w:vertAlign w:val="baseline"/>
                <w:lang w:val="en-US" w:eastAsia="zh-CN"/>
              </w:rPr>
            </w:pPr>
            <w:r>
              <w:rPr>
                <w:rFonts w:hint="default" w:ascii="Times New Roman" w:hAnsi="Times New Roman" w:eastAsia="仿宋_GB2312" w:cs="Times New Roman"/>
                <w:color w:val="auto"/>
                <w:spacing w:val="-6"/>
                <w:sz w:val="36"/>
                <w:szCs w:val="36"/>
                <w:vertAlign w:val="baseline"/>
                <w:lang w:val="en-US" w:eastAsia="zh-CN"/>
              </w:rPr>
              <w:t>吴文仙</w:t>
            </w:r>
          </w:p>
        </w:tc>
        <w:tc>
          <w:tcPr>
            <w:tcW w:w="6349" w:type="dxa"/>
            <w:noWrap w:val="0"/>
            <w:vAlign w:val="top"/>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cs="Times New Roman"/>
                <w:sz w:val="36"/>
                <w:szCs w:val="36"/>
                <w:lang w:val="en-US" w:eastAsia="zh-CN"/>
              </w:rPr>
            </w:pPr>
            <w:r>
              <w:rPr>
                <w:rFonts w:hint="default" w:ascii="Times New Roman" w:hAnsi="Times New Roman" w:eastAsia="仿宋_GB2312" w:cs="Times New Roman"/>
                <w:color w:val="auto"/>
                <w:spacing w:val="-6"/>
                <w:sz w:val="36"/>
                <w:szCs w:val="36"/>
                <w:vertAlign w:val="baseline"/>
                <w:lang w:val="en-US" w:eastAsia="zh-CN"/>
              </w:rPr>
              <w:t>贵州日报报刊社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1" w:type="dxa"/>
            <w:noWrap w:val="0"/>
            <w:vAlign w:val="top"/>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pacing w:val="-6"/>
                <w:sz w:val="36"/>
                <w:szCs w:val="36"/>
                <w:vertAlign w:val="baseline"/>
                <w:lang w:val="en-US" w:eastAsia="zh-CN"/>
              </w:rPr>
            </w:pPr>
            <w:r>
              <w:rPr>
                <w:rFonts w:hint="default" w:ascii="Times New Roman" w:hAnsi="Times New Roman" w:eastAsia="仿宋_GB2312" w:cs="Times New Roman"/>
                <w:color w:val="auto"/>
                <w:spacing w:val="-6"/>
                <w:sz w:val="36"/>
                <w:szCs w:val="36"/>
                <w:vertAlign w:val="baseline"/>
                <w:lang w:val="en-US" w:eastAsia="zh-CN"/>
              </w:rPr>
              <w:t>颜同林</w:t>
            </w:r>
          </w:p>
        </w:tc>
        <w:tc>
          <w:tcPr>
            <w:tcW w:w="6349" w:type="dxa"/>
            <w:noWrap w:val="0"/>
            <w:vAlign w:val="top"/>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pacing w:val="-6"/>
                <w:sz w:val="36"/>
                <w:szCs w:val="36"/>
                <w:vertAlign w:val="baseline"/>
                <w:lang w:val="en-US" w:eastAsia="zh-CN"/>
              </w:rPr>
            </w:pPr>
            <w:r>
              <w:rPr>
                <w:rFonts w:hint="default" w:ascii="Times New Roman" w:hAnsi="Times New Roman" w:eastAsia="仿宋_GB2312" w:cs="Times New Roman"/>
                <w:color w:val="auto"/>
                <w:spacing w:val="-6"/>
                <w:sz w:val="36"/>
                <w:szCs w:val="36"/>
                <w:vertAlign w:val="baseline"/>
                <w:lang w:val="en-US" w:eastAsia="zh-CN"/>
              </w:rPr>
              <w:t>贵州师范大学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71" w:type="dxa"/>
            <w:noWrap w:val="0"/>
            <w:vAlign w:val="top"/>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pacing w:val="-6"/>
                <w:sz w:val="36"/>
                <w:szCs w:val="36"/>
                <w:vertAlign w:val="baseline"/>
                <w:lang w:val="en-US" w:eastAsia="zh-CN"/>
              </w:rPr>
            </w:pPr>
            <w:r>
              <w:rPr>
                <w:rFonts w:hint="default" w:ascii="Times New Roman" w:hAnsi="Times New Roman" w:eastAsia="仿宋_GB2312" w:cs="Times New Roman"/>
                <w:color w:val="auto"/>
                <w:kern w:val="2"/>
                <w:sz w:val="36"/>
                <w:szCs w:val="36"/>
                <w:lang w:val="en-US" w:eastAsia="zh-CN" w:bidi="ar-SA"/>
              </w:rPr>
              <w:t>郑迦文</w:t>
            </w:r>
          </w:p>
        </w:tc>
        <w:tc>
          <w:tcPr>
            <w:tcW w:w="6349" w:type="dxa"/>
            <w:noWrap w:val="0"/>
            <w:vAlign w:val="top"/>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pacing w:val="-6"/>
                <w:sz w:val="36"/>
                <w:szCs w:val="36"/>
                <w:vertAlign w:val="baseline"/>
                <w:lang w:val="en-US" w:eastAsia="zh-CN"/>
              </w:rPr>
            </w:pPr>
            <w:r>
              <w:rPr>
                <w:rFonts w:hint="default" w:ascii="Times New Roman" w:hAnsi="Times New Roman" w:eastAsia="仿宋_GB2312" w:cs="Times New Roman"/>
                <w:color w:val="auto"/>
                <w:spacing w:val="-6"/>
                <w:sz w:val="36"/>
                <w:szCs w:val="36"/>
                <w:vertAlign w:val="baseline"/>
                <w:lang w:val="en-US" w:eastAsia="zh-CN"/>
              </w:rPr>
              <w:t>贵州省社会科学院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1" w:type="dxa"/>
            <w:noWrap w:val="0"/>
            <w:vAlign w:val="top"/>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pacing w:val="-6"/>
                <w:sz w:val="36"/>
                <w:szCs w:val="36"/>
                <w:vertAlign w:val="baseline"/>
                <w:lang w:val="en-US" w:eastAsia="zh-CN"/>
              </w:rPr>
            </w:pPr>
            <w:r>
              <w:rPr>
                <w:rFonts w:hint="default" w:ascii="Times New Roman" w:hAnsi="Times New Roman" w:eastAsia="仿宋_GB2312" w:cs="Times New Roman"/>
                <w:color w:val="auto"/>
                <w:kern w:val="2"/>
                <w:sz w:val="36"/>
                <w:szCs w:val="36"/>
                <w:lang w:val="en-US" w:eastAsia="zh-CN" w:bidi="ar-SA"/>
              </w:rPr>
              <w:t>刘泽海</w:t>
            </w:r>
          </w:p>
        </w:tc>
        <w:tc>
          <w:tcPr>
            <w:tcW w:w="6349" w:type="dxa"/>
            <w:noWrap w:val="0"/>
            <w:vAlign w:val="top"/>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pacing w:val="-6"/>
                <w:sz w:val="36"/>
                <w:szCs w:val="36"/>
                <w:vertAlign w:val="baseline"/>
                <w:lang w:val="en-US" w:eastAsia="zh-CN"/>
              </w:rPr>
            </w:pPr>
            <w:r>
              <w:rPr>
                <w:rFonts w:hint="default" w:ascii="Times New Roman" w:hAnsi="Times New Roman" w:eastAsia="仿宋_GB2312" w:cs="Times New Roman"/>
                <w:color w:val="auto"/>
                <w:spacing w:val="-6"/>
                <w:sz w:val="36"/>
                <w:szCs w:val="36"/>
                <w:vertAlign w:val="baseline"/>
                <w:lang w:val="en-US" w:eastAsia="zh-CN"/>
              </w:rPr>
              <w:t>贵州人民出版社有限公司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1" w:type="dxa"/>
            <w:noWrap w:val="0"/>
            <w:vAlign w:val="top"/>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pacing w:val="-6"/>
                <w:sz w:val="36"/>
                <w:szCs w:val="36"/>
                <w:vertAlign w:val="baseline"/>
                <w:lang w:val="en-US" w:eastAsia="zh-CN"/>
              </w:rPr>
            </w:pPr>
            <w:r>
              <w:rPr>
                <w:rFonts w:hint="default" w:ascii="Times New Roman" w:hAnsi="Times New Roman" w:eastAsia="仿宋_GB2312" w:cs="Times New Roman"/>
                <w:color w:val="auto"/>
                <w:kern w:val="2"/>
                <w:sz w:val="36"/>
                <w:szCs w:val="36"/>
                <w:lang w:val="en-US" w:eastAsia="zh-CN" w:bidi="ar-SA"/>
              </w:rPr>
              <w:t>孟豫筑</w:t>
            </w:r>
          </w:p>
        </w:tc>
        <w:tc>
          <w:tcPr>
            <w:tcW w:w="6349" w:type="dxa"/>
            <w:noWrap w:val="0"/>
            <w:vAlign w:val="top"/>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pacing w:val="-6"/>
                <w:sz w:val="36"/>
                <w:szCs w:val="36"/>
                <w:vertAlign w:val="baseline"/>
                <w:lang w:val="en-US" w:eastAsia="zh-CN"/>
              </w:rPr>
            </w:pPr>
            <w:r>
              <w:rPr>
                <w:rFonts w:hint="default" w:ascii="Times New Roman" w:hAnsi="Times New Roman" w:eastAsia="仿宋_GB2312" w:cs="Times New Roman"/>
                <w:color w:val="auto"/>
                <w:spacing w:val="-6"/>
                <w:sz w:val="36"/>
                <w:szCs w:val="36"/>
                <w:vertAlign w:val="baseline"/>
                <w:lang w:val="en-US" w:eastAsia="zh-CN"/>
              </w:rPr>
              <w:t>贵州民族出版社有限公司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71" w:type="dxa"/>
            <w:noWrap w:val="0"/>
            <w:vAlign w:val="top"/>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kern w:val="2"/>
                <w:sz w:val="36"/>
                <w:szCs w:val="36"/>
                <w:lang w:val="en-US" w:eastAsia="zh-CN" w:bidi="ar-SA"/>
              </w:rPr>
            </w:pPr>
            <w:r>
              <w:rPr>
                <w:rFonts w:hint="default" w:ascii="Times New Roman" w:hAnsi="Times New Roman" w:eastAsia="仿宋_GB2312" w:cs="Times New Roman"/>
                <w:color w:val="auto"/>
                <w:kern w:val="2"/>
                <w:sz w:val="36"/>
                <w:szCs w:val="36"/>
                <w:lang w:val="en-US" w:eastAsia="zh-CN" w:bidi="ar-SA"/>
              </w:rPr>
              <w:t>张发贤</w:t>
            </w:r>
          </w:p>
        </w:tc>
        <w:tc>
          <w:tcPr>
            <w:tcW w:w="6349" w:type="dxa"/>
            <w:noWrap w:val="0"/>
            <w:vAlign w:val="top"/>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pacing w:val="-6"/>
                <w:sz w:val="36"/>
                <w:szCs w:val="36"/>
                <w:vertAlign w:val="baseline"/>
                <w:lang w:val="en-US" w:eastAsia="zh-CN"/>
              </w:rPr>
            </w:pPr>
            <w:r>
              <w:rPr>
                <w:rFonts w:hint="default" w:ascii="Times New Roman" w:hAnsi="Times New Roman" w:eastAsia="仿宋_GB2312" w:cs="Times New Roman"/>
                <w:color w:val="auto"/>
                <w:spacing w:val="-6"/>
                <w:sz w:val="36"/>
                <w:szCs w:val="36"/>
                <w:vertAlign w:val="baseline"/>
                <w:lang w:val="en-US" w:eastAsia="zh-CN"/>
              </w:rPr>
              <w:t>孔学堂书局有限公司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671" w:type="dxa"/>
            <w:noWrap w:val="0"/>
            <w:vAlign w:val="top"/>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kern w:val="2"/>
                <w:sz w:val="36"/>
                <w:szCs w:val="36"/>
                <w:lang w:val="en-US" w:eastAsia="zh-CN" w:bidi="ar-SA"/>
              </w:rPr>
            </w:pPr>
            <w:r>
              <w:rPr>
                <w:rFonts w:hint="default" w:ascii="Times New Roman" w:hAnsi="Times New Roman" w:eastAsia="仿宋_GB2312" w:cs="Times New Roman"/>
                <w:color w:val="auto"/>
                <w:kern w:val="2"/>
                <w:sz w:val="36"/>
                <w:szCs w:val="36"/>
                <w:lang w:val="en-US" w:eastAsia="zh-CN" w:bidi="ar-SA"/>
              </w:rPr>
              <w:t>张  可</w:t>
            </w:r>
          </w:p>
        </w:tc>
        <w:tc>
          <w:tcPr>
            <w:tcW w:w="6349" w:type="dxa"/>
            <w:noWrap w:val="0"/>
            <w:vAlign w:val="top"/>
          </w:tcPr>
          <w:p>
            <w:pPr>
              <w:pStyle w:val="3"/>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仿宋_GB2312" w:cs="Times New Roman"/>
                <w:color w:val="auto"/>
                <w:spacing w:val="-6"/>
                <w:sz w:val="36"/>
                <w:szCs w:val="36"/>
                <w:vertAlign w:val="baseline"/>
                <w:lang w:val="en-US" w:eastAsia="zh-CN"/>
              </w:rPr>
            </w:pPr>
            <w:r>
              <w:rPr>
                <w:rFonts w:hint="default" w:ascii="Times New Roman" w:hAnsi="Times New Roman" w:eastAsia="仿宋_GB2312" w:cs="Times New Roman"/>
                <w:color w:val="auto"/>
                <w:spacing w:val="-6"/>
                <w:sz w:val="36"/>
                <w:szCs w:val="36"/>
                <w:vertAlign w:val="baseline"/>
                <w:lang w:val="en-US" w:eastAsia="zh-CN"/>
              </w:rPr>
              <w:t>贵阳日报传媒集团有限公司</w:t>
            </w:r>
          </w:p>
        </w:tc>
      </w:tr>
    </w:tbl>
    <w:p>
      <w:pPr>
        <w:rPr>
          <w:rFonts w:hint="default" w:ascii="Times New Roman" w:hAnsi="Times New Roman" w:cs="Times New Roman"/>
        </w:rPr>
      </w:pPr>
    </w:p>
    <w:sectPr>
      <w:footerReference r:id="rId3" w:type="default"/>
      <w:pgSz w:w="16838" w:h="11906" w:orient="landscape"/>
      <w:pgMar w:top="1587" w:right="2098" w:bottom="1474" w:left="1984" w:header="851" w:footer="992"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Tahoma">
    <w:altName w:val="DejaVu Sans"/>
    <w:panose1 w:val="020B0604030504040204"/>
    <w:charset w:val="00"/>
    <w:family w:val="swiss"/>
    <w:pitch w:val="default"/>
    <w:sig w:usb0="00000000" w:usb1="00000000" w:usb2="00000029" w:usb3="00000000" w:csb0="200101FF" w:csb1="2028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embedTrueTypeFonts/>
  <w:saveSubsetFonts/>
  <w:bordersDoNotSurroundHeader w:val="true"/>
  <w:bordersDoNotSurroundFooter w:val="true"/>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A1385D"/>
    <w:rsid w:val="014C7A23"/>
    <w:rsid w:val="271D6716"/>
    <w:rsid w:val="3FE7E75B"/>
    <w:rsid w:val="3FFA90B1"/>
    <w:rsid w:val="44CD4E80"/>
    <w:rsid w:val="4CB34D91"/>
    <w:rsid w:val="52A1385D"/>
    <w:rsid w:val="577B5365"/>
    <w:rsid w:val="57DEAE00"/>
    <w:rsid w:val="5B8E754B"/>
    <w:rsid w:val="5F6DFD22"/>
    <w:rsid w:val="66C66867"/>
    <w:rsid w:val="69F81F57"/>
    <w:rsid w:val="6FDB565A"/>
    <w:rsid w:val="6FDE751E"/>
    <w:rsid w:val="70FDCAA7"/>
    <w:rsid w:val="73EA068D"/>
    <w:rsid w:val="741A417A"/>
    <w:rsid w:val="774BDC1F"/>
    <w:rsid w:val="77FF1BCF"/>
    <w:rsid w:val="7A0D2CAD"/>
    <w:rsid w:val="7AFB8C92"/>
    <w:rsid w:val="7DB745D8"/>
    <w:rsid w:val="7DFF8D8E"/>
    <w:rsid w:val="7E7D8D49"/>
    <w:rsid w:val="7E7FCC75"/>
    <w:rsid w:val="7ED6AF74"/>
    <w:rsid w:val="7EDDE1EF"/>
    <w:rsid w:val="7EFF205C"/>
    <w:rsid w:val="7FF93002"/>
    <w:rsid w:val="953F1D1D"/>
    <w:rsid w:val="9DFD023C"/>
    <w:rsid w:val="9FDA1CD4"/>
    <w:rsid w:val="BC7F8CA0"/>
    <w:rsid w:val="BE5EEBB6"/>
    <w:rsid w:val="CF69A67A"/>
    <w:rsid w:val="D1EF2A01"/>
    <w:rsid w:val="D577CB13"/>
    <w:rsid w:val="D6BF1327"/>
    <w:rsid w:val="D75F7A01"/>
    <w:rsid w:val="D7E7D9FB"/>
    <w:rsid w:val="EBFFB139"/>
    <w:rsid w:val="F47B0830"/>
    <w:rsid w:val="F4FD4382"/>
    <w:rsid w:val="F7FE474A"/>
    <w:rsid w:val="F97F8697"/>
    <w:rsid w:val="FA7DB869"/>
    <w:rsid w:val="FBFE740D"/>
    <w:rsid w:val="FBFF7729"/>
    <w:rsid w:val="FCDF7D13"/>
    <w:rsid w:val="FE5586E8"/>
    <w:rsid w:val="FE7F7ABA"/>
    <w:rsid w:val="FF6B0AAB"/>
    <w:rsid w:val="FFEDF21D"/>
    <w:rsid w:val="FFFA65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200" w:leftChars="200"/>
    </w:pPr>
  </w:style>
  <w:style w:type="paragraph" w:styleId="3">
    <w:name w:val="Body Text 3"/>
    <w:basedOn w:val="4"/>
    <w:next w:val="4"/>
    <w:qFormat/>
    <w:uiPriority w:val="0"/>
    <w:rPr>
      <w:sz w:val="16"/>
    </w:rPr>
  </w:style>
  <w:style w:type="paragraph" w:styleId="4">
    <w:name w:val="Body Text"/>
    <w:basedOn w:val="1"/>
    <w:next w:val="3"/>
    <w:qFormat/>
    <w:uiPriority w:val="99"/>
    <w:pPr>
      <w:spacing w:after="120"/>
    </w:pPr>
    <w:rPr>
      <w:rFonts w:ascii="Calibri" w:hAnsi="Calibri" w:eastAsia="宋体"/>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标题 Char Char"/>
    <w:basedOn w:val="14"/>
    <w:qFormat/>
    <w:uiPriority w:val="0"/>
    <w:pPr>
      <w:jc w:val="center"/>
      <w:outlineLvl w:val="0"/>
    </w:pPr>
    <w:rPr>
      <w:rFonts w:ascii="Arial" w:hAnsi="Arial" w:cs="Arial"/>
      <w:b/>
      <w:bCs/>
      <w:sz w:val="32"/>
      <w:szCs w:val="32"/>
    </w:rPr>
  </w:style>
  <w:style w:type="paragraph" w:customStyle="1" w:styleId="14">
    <w:name w:val="正文 New New New New New New New New New New New New New New New New New New New New New New New New New New New New New New New New New New New New New New New New New New New New New New New New New"/>
    <w:next w:val="13"/>
    <w:qFormat/>
    <w:uiPriority w:val="0"/>
    <w:pPr>
      <w:adjustRightInd w:val="0"/>
      <w:snapToGrid w:val="0"/>
      <w:spacing w:after="200"/>
    </w:pPr>
    <w:rPr>
      <w:rFonts w:ascii="Tahoma" w:hAnsi="Tahoma"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1263</Words>
  <Characters>1357</Characters>
  <Lines>0</Lines>
  <Paragraphs>0</Paragraphs>
  <TotalTime>9</TotalTime>
  <ScaleCrop>false</ScaleCrop>
  <LinksUpToDate>false</LinksUpToDate>
  <CharactersWithSpaces>1757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2025-12-06T06:34:00Z</dcterms:created>
  <dc:creator>Crto</dc:creator>
  <cp:lastModifiedBy>ysgz</cp:lastModifiedBy>
  <cp:lastPrinted>2025-12-29T02:29:00Z</cp:lastPrinted>
  <dcterms:modified xsi:type="dcterms:W3CDTF">2026-03-11T09:16:58Z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E8DC0CABE6F04143BB737F1EB8F9D739_11</vt:lpwstr>
  </property>
  <property fmtid="{D5CDD505-2E9C-101B-9397-08002B2CF9AE}" pid="4" name="KSOTemplateDocerSaveRecord">
    <vt:lpwstr>eyJoZGlkIjoiMmM4NDE4ZGY2ZjNiNmE3ZWU2N2RjODFmMWI2YzRjYWYiLCJ1c2VySWQiOiIyNjAyMDAzMjIifQ==</vt:lpwstr>
  </property>
</Properties>
</file>