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</w:t>
      </w:r>
      <w:bookmarkStart w:id="0" w:name="OLE_LINK2"/>
      <w:bookmarkStart w:id="1" w:name="OLE_LINK1"/>
    </w:p>
    <w:bookmarkEnd w:id="0"/>
    <w:bookmarkEnd w:id="1"/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kern w:val="2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kern w:val="2"/>
          <w:sz w:val="44"/>
          <w:szCs w:val="44"/>
          <w:lang w:val="en-US" w:eastAsia="zh-CN" w:bidi="ar"/>
        </w:rPr>
        <w:t>第十届贵州省专利奖预获奖项目名单</w:t>
      </w:r>
    </w:p>
    <w:bookmarkEnd w:id="2"/>
    <w:tbl>
      <w:tblPr>
        <w:tblStyle w:val="6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263"/>
        <w:gridCol w:w="2416"/>
        <w:gridCol w:w="4483"/>
        <w:gridCol w:w="4056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专利号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专利名称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专利权人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建议奖项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ZL201711383215.6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一种可适应水位变幅的集运鱼系统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贵州省水利水电勘测设计研究院有限公司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ZL201811029785.X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一种电子雷管自动连续化生产线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贵州盘江民爆有限公司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ZL201110302638.7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倒挂式三角斜爬挂篮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贵州路桥集团有限公司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ZL201510187892.5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一种中药组合物制备用于肿瘤放化疗相关口腔溃疡的用途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贵州三力制药股份有限公司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ZL201110317887.3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一种润燥止痒复方的提取物及其制剂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ZL202010573967.4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一种用于多用途轮式工程车的液压控制系统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贵州詹阳动力重工有限公司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ZL202110523918.4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一种提升含钛高磷铁水转炉脱磷期脱磷效果的方法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首钢水城钢铁（集团）有限责任公司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ZL201710703763.6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一种永磁转子结构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贵州航天林泉电机有限公司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ZL202010714257.9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一种超高安全性的陶瓷电线电缆设计及方法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贵阳中安科技集团有限公司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ZL201810584163.7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一种真空离子镀Ag纳米复合涂层紧固件及制备方法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贵州航天精工制造有限公司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ZL201910663568.4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一种基于双极工艺的具有超低失调电压的集成电路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贵州振华风光半导体股份有限公司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ZL201410298338.X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一种具有快锁装置的射频同轴电链接器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贵州航天电器股份有限公司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ZL201510981155.2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半水磷石膏矿井充填料及其制备方法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贵州川恒化工股份有限公司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ZL201911267658.8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一种高温合金锻造热处理方法及其产品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贵州航宇科技发展股份有限公司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ZL201610736360.7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一种高精度电比例控制的轴向柱塞泵装置及控制方法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中航力源液压股份有限公司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ZL202011400957.7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一种协同制造支撑系统及方法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贵州航天云网科技有限公司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ZL202011251669.X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芯片化继电保护通用系统配置方法、装置、设备和介质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贵州电网有限责任公司</w:t>
            </w: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南方电网数字电网研究院股份有限公司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ZL201610584260.7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一种高可靠抗辐照玻璃钝化快恢复整流二极管制造方法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中国振华集团永光电子有限公司（国营八七三厂）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ZL201811463326.2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一种用于失眠的药物组合物及其制备方法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贵州大隆药业有限责任公司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ZL201810652501.6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一种枇杷止咳糖浆剂的制备方法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贵州神奇药业有限公司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ZL201810676287.8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一种红托竹荪脱霉、高萌发率栽培原种的生产方法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贵州金蟾大山生物科技有限责任公司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ZL201611100660.2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一种通过对发动机正时齿轮修形来降低发动机噪音的方法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贵州航天群建精密机械有限公司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ZL202211328460.8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一种高首次效率石墨复合材料的制备方法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晖阳（贵州）新能源材料有限公司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ZL201710505205.9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一种基于智能模组的空调冷源控制系统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贵州汇通华城股份有限公司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ZL202110476342.0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一种基于物联网控制技术的光伏太阳能电站运维监测系统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中国电建集团贵州工程有限公司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ZL201810015182.8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一种聚合磷酸铝系列无氯无硫液体无碱速凝剂及其制备方法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贵州天威建材科技有限责任公司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ZL201910319107.5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一种低介高Q温度稳定型钙钛矿结构LTCC微波介质材料及其制备方法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贵阳顺络迅达电子有限公司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ZL202011338415.1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垃圾渗滤液处理装置及垃圾渗滤液处理方法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贵州欧瑞欣合环保股份有限公司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ZL201830606686.8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轮胎（GL278A）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贵州轮胎股份有限公司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外观设计专利金奖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ZL202130186699.6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酒瓶（R6、R9、R12）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小糊涂仙酒业（集团）有限公司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外观设计专利银奖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ZL201930416243.7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酒瓶（珍酒-珍三十）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贵州珍酒酿酒有限公司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外观设计专利</w:t>
            </w: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ZL202130672885.0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回收塔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贵州大学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外观设计专利</w:t>
            </w: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ZL202230174251.7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酒瓶（习酒境像东方）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贵州习酒股份有限公司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外观设计专利</w:t>
            </w: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61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53"/>
    <w:rsid w:val="000770CB"/>
    <w:rsid w:val="00120511"/>
    <w:rsid w:val="00175800"/>
    <w:rsid w:val="004167A6"/>
    <w:rsid w:val="004D5810"/>
    <w:rsid w:val="00585E9E"/>
    <w:rsid w:val="00801C5D"/>
    <w:rsid w:val="008F2507"/>
    <w:rsid w:val="009C51A2"/>
    <w:rsid w:val="00B20CBC"/>
    <w:rsid w:val="00BB2DE6"/>
    <w:rsid w:val="00BE223B"/>
    <w:rsid w:val="00D405DE"/>
    <w:rsid w:val="00E243C9"/>
    <w:rsid w:val="00E56853"/>
    <w:rsid w:val="00EA43C6"/>
    <w:rsid w:val="00F56BC8"/>
    <w:rsid w:val="07EF6145"/>
    <w:rsid w:val="1FE5C412"/>
    <w:rsid w:val="33AF46C8"/>
    <w:rsid w:val="3CBF112E"/>
    <w:rsid w:val="3DCFED73"/>
    <w:rsid w:val="3FFFE2C2"/>
    <w:rsid w:val="5BF8BCB0"/>
    <w:rsid w:val="5EDE746C"/>
    <w:rsid w:val="5F4B96E0"/>
    <w:rsid w:val="5FA3BDDD"/>
    <w:rsid w:val="6D2A5871"/>
    <w:rsid w:val="75FB37B6"/>
    <w:rsid w:val="769F6715"/>
    <w:rsid w:val="77B71A32"/>
    <w:rsid w:val="77B9A0E0"/>
    <w:rsid w:val="7AFFFED1"/>
    <w:rsid w:val="7CFFE463"/>
    <w:rsid w:val="7DFFC979"/>
    <w:rsid w:val="7FADD73B"/>
    <w:rsid w:val="82DF8CB5"/>
    <w:rsid w:val="8D3B24D9"/>
    <w:rsid w:val="B1D41B72"/>
    <w:rsid w:val="BD5D7234"/>
    <w:rsid w:val="BD8F5010"/>
    <w:rsid w:val="BDFEE9BC"/>
    <w:rsid w:val="DB1F0DDB"/>
    <w:rsid w:val="DF9A19EF"/>
    <w:rsid w:val="ECFE6875"/>
    <w:rsid w:val="EFC6C92A"/>
    <w:rsid w:val="EFFDB9E0"/>
    <w:rsid w:val="FCF78477"/>
    <w:rsid w:val="FD8FCF9B"/>
    <w:rsid w:val="FDD7617A"/>
    <w:rsid w:val="FE7771FE"/>
    <w:rsid w:val="FF7D0FE9"/>
    <w:rsid w:val="FF7D6375"/>
    <w:rsid w:val="FF8B69A6"/>
    <w:rsid w:val="FFFD705E"/>
    <w:rsid w:val="FFFE39B7"/>
    <w:rsid w:val="FF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2021-10-22T19:21:00Z</dcterms:created>
  <dc:creator>王函蓉</dc:creator>
  <cp:lastModifiedBy>ysgz</cp:lastModifiedBy>
  <cp:lastPrinted>2025-06-29T10:54:00Z</cp:lastPrinted>
  <dcterms:modified xsi:type="dcterms:W3CDTF">2025-07-02T15:42:22Z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